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96F" w:rsidRPr="00FE556F" w:rsidRDefault="0049296F" w:rsidP="0049296F">
      <w:pPr>
        <w:spacing w:after="0" w:line="360" w:lineRule="auto"/>
        <w:rPr>
          <w:rFonts w:ascii="Arial" w:hAnsi="Arial" w:cs="Arial"/>
          <w:b/>
          <w:bCs/>
          <w:sz w:val="32"/>
          <w:szCs w:val="32"/>
        </w:rPr>
      </w:pPr>
    </w:p>
    <w:p w:rsidR="00D81ED7" w:rsidRPr="00976AEB" w:rsidRDefault="00D81ED7" w:rsidP="00D81ED7">
      <w:pPr>
        <w:spacing w:after="0"/>
        <w:jc w:val="center"/>
        <w:rPr>
          <w:rFonts w:ascii="Tahoma" w:hAnsi="Tahoma" w:cs="Tahoma"/>
          <w:b/>
          <w:sz w:val="32"/>
          <w:szCs w:val="32"/>
        </w:rPr>
      </w:pPr>
      <w:r w:rsidRPr="00976AEB">
        <w:rPr>
          <w:rFonts w:ascii="Tahoma" w:hAnsi="Tahoma" w:cs="Tahoma"/>
          <w:b/>
          <w:sz w:val="32"/>
          <w:szCs w:val="32"/>
        </w:rPr>
        <w:t>Wystąpienia publiczne - warsztaty z kamerą,</w:t>
      </w:r>
    </w:p>
    <w:p w:rsidR="00D81ED7" w:rsidRPr="00976AEB" w:rsidRDefault="00D81ED7" w:rsidP="00D81ED7">
      <w:pPr>
        <w:spacing w:after="0"/>
        <w:jc w:val="center"/>
        <w:rPr>
          <w:rFonts w:ascii="Tahoma" w:hAnsi="Tahoma" w:cs="Tahoma"/>
          <w:b/>
          <w:sz w:val="32"/>
          <w:szCs w:val="32"/>
        </w:rPr>
      </w:pPr>
      <w:r w:rsidRPr="00976AEB">
        <w:rPr>
          <w:rFonts w:ascii="Tahoma" w:hAnsi="Tahoma" w:cs="Tahoma"/>
          <w:b/>
          <w:sz w:val="32"/>
          <w:szCs w:val="32"/>
        </w:rPr>
        <w:t xml:space="preserve">sztuka komunikacji i budowanie wizerunku </w:t>
      </w:r>
    </w:p>
    <w:p w:rsidR="003C07DE" w:rsidRPr="00976AEB" w:rsidRDefault="00D81ED7" w:rsidP="00D81ED7">
      <w:pPr>
        <w:spacing w:after="0"/>
        <w:jc w:val="center"/>
        <w:rPr>
          <w:rFonts w:ascii="Tahoma" w:hAnsi="Tahoma" w:cs="Tahoma"/>
          <w:b/>
          <w:sz w:val="32"/>
          <w:szCs w:val="32"/>
        </w:rPr>
      </w:pPr>
      <w:r w:rsidRPr="00976AEB">
        <w:rPr>
          <w:rFonts w:ascii="Tahoma" w:hAnsi="Tahoma" w:cs="Tahoma"/>
          <w:b/>
          <w:sz w:val="32"/>
          <w:szCs w:val="32"/>
        </w:rPr>
        <w:t xml:space="preserve">dla przedstawicieli </w:t>
      </w:r>
      <w:r w:rsidR="0050528B">
        <w:rPr>
          <w:rFonts w:ascii="Tahoma" w:hAnsi="Tahoma" w:cs="Tahoma"/>
          <w:b/>
          <w:sz w:val="32"/>
          <w:szCs w:val="32"/>
        </w:rPr>
        <w:t>sektora publicznego</w:t>
      </w:r>
    </w:p>
    <w:p w:rsidR="00240744" w:rsidRPr="00976AEB" w:rsidRDefault="00240744" w:rsidP="00240744">
      <w:pPr>
        <w:pStyle w:val="HTML-wstpniesformatowany"/>
        <w:jc w:val="center"/>
        <w:rPr>
          <w:rFonts w:ascii="Tahoma" w:eastAsiaTheme="minorHAnsi" w:hAnsi="Tahoma" w:cs="Tahoma"/>
          <w:b/>
          <w:sz w:val="32"/>
          <w:szCs w:val="32"/>
          <w:lang w:eastAsia="en-US"/>
        </w:rPr>
      </w:pPr>
    </w:p>
    <w:p w:rsidR="00976AEB" w:rsidRDefault="00976AEB" w:rsidP="00240744">
      <w:pPr>
        <w:pStyle w:val="HTML-wstpniesformatowany"/>
        <w:jc w:val="center"/>
        <w:rPr>
          <w:rFonts w:ascii="Tahoma" w:eastAsiaTheme="minorHAnsi" w:hAnsi="Tahoma" w:cs="Tahoma"/>
          <w:b/>
          <w:sz w:val="32"/>
          <w:szCs w:val="32"/>
          <w:lang w:eastAsia="en-US"/>
        </w:rPr>
      </w:pPr>
      <w:r>
        <w:rPr>
          <w:rFonts w:ascii="Tahoma" w:eastAsiaTheme="minorHAnsi" w:hAnsi="Tahoma" w:cs="Tahoma"/>
          <w:b/>
          <w:sz w:val="32"/>
          <w:szCs w:val="32"/>
          <w:lang w:eastAsia="en-US"/>
        </w:rPr>
        <w:t>6-8 listopada 2019 r.</w:t>
      </w:r>
    </w:p>
    <w:p w:rsidR="00976AEB" w:rsidRPr="00976AEB" w:rsidRDefault="00976AEB" w:rsidP="00240744">
      <w:pPr>
        <w:pStyle w:val="HTML-wstpniesformatowany"/>
        <w:jc w:val="center"/>
        <w:rPr>
          <w:rFonts w:ascii="Tahoma" w:eastAsiaTheme="minorHAnsi" w:hAnsi="Tahoma" w:cs="Tahoma"/>
          <w:b/>
          <w:sz w:val="32"/>
          <w:szCs w:val="32"/>
          <w:lang w:eastAsia="en-US"/>
        </w:rPr>
      </w:pPr>
    </w:p>
    <w:p w:rsidR="00976AEB" w:rsidRPr="00976AEB" w:rsidRDefault="00976AEB" w:rsidP="00976AEB">
      <w:pPr>
        <w:spacing w:after="0"/>
        <w:jc w:val="center"/>
        <w:rPr>
          <w:rFonts w:ascii="Tahoma" w:hAnsi="Tahoma" w:cs="Tahoma"/>
          <w:b/>
          <w:sz w:val="32"/>
          <w:szCs w:val="32"/>
        </w:rPr>
      </w:pPr>
      <w:r w:rsidRPr="00976AEB">
        <w:rPr>
          <w:rFonts w:ascii="Tahoma" w:hAnsi="Tahoma" w:cs="Tahoma"/>
          <w:b/>
          <w:sz w:val="32"/>
          <w:szCs w:val="32"/>
        </w:rPr>
        <w:t>Farmona Hotel Business &amp; SPA</w:t>
      </w:r>
    </w:p>
    <w:p w:rsidR="00976AEB" w:rsidRPr="00976AEB" w:rsidRDefault="00976AEB" w:rsidP="00976AEB">
      <w:pPr>
        <w:spacing w:after="0"/>
        <w:jc w:val="center"/>
        <w:rPr>
          <w:rFonts w:ascii="Tahoma" w:hAnsi="Tahoma" w:cs="Tahoma"/>
          <w:b/>
          <w:sz w:val="32"/>
          <w:szCs w:val="32"/>
        </w:rPr>
      </w:pPr>
      <w:r w:rsidRPr="00976AEB">
        <w:rPr>
          <w:rFonts w:ascii="Tahoma" w:hAnsi="Tahoma" w:cs="Tahoma"/>
          <w:b/>
          <w:sz w:val="32"/>
          <w:szCs w:val="32"/>
        </w:rPr>
        <w:t>ul. Jugowicka 10c, 30-443 Kraków</w:t>
      </w:r>
    </w:p>
    <w:p w:rsidR="00B01830" w:rsidRPr="00FE556F" w:rsidRDefault="00B01830" w:rsidP="00FE556F">
      <w:pPr>
        <w:spacing w:after="0" w:line="240" w:lineRule="auto"/>
        <w:jc w:val="both"/>
        <w:rPr>
          <w:rFonts w:ascii="Tahoma" w:hAnsi="Tahoma" w:cs="Tahoma"/>
          <w:b/>
          <w:bCs/>
          <w:sz w:val="20"/>
          <w:szCs w:val="20"/>
        </w:rPr>
      </w:pPr>
    </w:p>
    <w:p w:rsidR="0023029F" w:rsidRPr="00FE556F" w:rsidRDefault="0023029F" w:rsidP="00FE556F">
      <w:pPr>
        <w:spacing w:after="0" w:line="240" w:lineRule="auto"/>
        <w:jc w:val="both"/>
        <w:rPr>
          <w:rFonts w:ascii="Tahoma" w:hAnsi="Tahoma" w:cs="Tahoma"/>
          <w:b/>
          <w:bCs/>
          <w:sz w:val="20"/>
          <w:szCs w:val="20"/>
        </w:rPr>
      </w:pPr>
    </w:p>
    <w:p w:rsidR="00D81ED7" w:rsidRDefault="00D81ED7" w:rsidP="00D81ED7">
      <w:pPr>
        <w:spacing w:after="0" w:line="240" w:lineRule="auto"/>
        <w:rPr>
          <w:rFonts w:ascii="Arial" w:hAnsi="Arial" w:cs="Arial"/>
          <w:b/>
          <w:bCs/>
          <w:sz w:val="20"/>
          <w:szCs w:val="20"/>
        </w:rPr>
      </w:pPr>
    </w:p>
    <w:p w:rsidR="00D81ED7" w:rsidRPr="00DC4DEC" w:rsidRDefault="00D81ED7" w:rsidP="00D81ED7">
      <w:pPr>
        <w:spacing w:after="0" w:line="360" w:lineRule="auto"/>
        <w:jc w:val="both"/>
        <w:rPr>
          <w:rFonts w:ascii="Tahoma" w:hAnsi="Tahoma" w:cs="Tahoma"/>
          <w:b/>
          <w:color w:val="000000"/>
          <w:sz w:val="20"/>
          <w:szCs w:val="20"/>
        </w:rPr>
      </w:pPr>
      <w:r w:rsidRPr="00DC4DEC">
        <w:rPr>
          <w:rFonts w:ascii="Tahoma" w:hAnsi="Tahoma" w:cs="Tahoma"/>
          <w:b/>
          <w:color w:val="000000"/>
          <w:sz w:val="20"/>
          <w:szCs w:val="20"/>
        </w:rPr>
        <w:t>Profil uczestnika:</w:t>
      </w:r>
    </w:p>
    <w:p w:rsidR="00D81ED7" w:rsidRPr="00DC4DEC" w:rsidRDefault="00D81ED7" w:rsidP="00D81ED7">
      <w:pPr>
        <w:spacing w:after="0" w:line="360" w:lineRule="auto"/>
        <w:jc w:val="both"/>
        <w:rPr>
          <w:rFonts w:ascii="Tahoma" w:hAnsi="Tahoma" w:cs="Tahoma"/>
          <w:sz w:val="20"/>
          <w:szCs w:val="20"/>
        </w:rPr>
      </w:pPr>
      <w:r w:rsidRPr="00DC4DEC">
        <w:rPr>
          <w:rFonts w:ascii="Tahoma" w:hAnsi="Tahoma" w:cs="Tahoma"/>
          <w:sz w:val="20"/>
          <w:szCs w:val="20"/>
        </w:rPr>
        <w:t xml:space="preserve">Szkolenie jest skierowane do </w:t>
      </w:r>
      <w:r w:rsidR="008442FE">
        <w:rPr>
          <w:rFonts w:ascii="Tahoma" w:hAnsi="Tahoma" w:cs="Tahoma"/>
          <w:sz w:val="20"/>
          <w:szCs w:val="20"/>
        </w:rPr>
        <w:t xml:space="preserve">rzeczników prasowych, a także do </w:t>
      </w:r>
      <w:r>
        <w:rPr>
          <w:rFonts w:ascii="Tahoma" w:hAnsi="Tahoma" w:cs="Tahoma"/>
          <w:sz w:val="20"/>
          <w:szCs w:val="20"/>
        </w:rPr>
        <w:t xml:space="preserve">osób </w:t>
      </w:r>
      <w:r w:rsidRPr="00DC4DEC">
        <w:rPr>
          <w:rFonts w:ascii="Tahoma" w:hAnsi="Tahoma" w:cs="Tahoma"/>
          <w:sz w:val="20"/>
          <w:szCs w:val="20"/>
        </w:rPr>
        <w:t>pełniących funkcje publiczne</w:t>
      </w:r>
      <w:r w:rsidR="008442FE">
        <w:rPr>
          <w:rFonts w:ascii="Tahoma" w:hAnsi="Tahoma" w:cs="Tahoma"/>
          <w:sz w:val="20"/>
          <w:szCs w:val="20"/>
        </w:rPr>
        <w:t xml:space="preserve">             </w:t>
      </w:r>
      <w:r>
        <w:rPr>
          <w:rFonts w:ascii="Tahoma" w:hAnsi="Tahoma" w:cs="Tahoma"/>
          <w:sz w:val="20"/>
          <w:szCs w:val="20"/>
        </w:rPr>
        <w:t xml:space="preserve"> </w:t>
      </w:r>
      <w:r w:rsidRPr="00DC4DEC">
        <w:rPr>
          <w:rFonts w:ascii="Tahoma" w:hAnsi="Tahoma" w:cs="Tahoma"/>
          <w:sz w:val="20"/>
          <w:szCs w:val="20"/>
        </w:rPr>
        <w:t xml:space="preserve">np. </w:t>
      </w:r>
      <w:r w:rsidR="008442FE">
        <w:rPr>
          <w:rFonts w:ascii="Tahoma" w:hAnsi="Tahoma" w:cs="Tahoma"/>
          <w:sz w:val="20"/>
          <w:szCs w:val="20"/>
        </w:rPr>
        <w:t xml:space="preserve">sędzia, </w:t>
      </w:r>
      <w:r w:rsidRPr="00DC4DEC">
        <w:rPr>
          <w:rFonts w:ascii="Tahoma" w:hAnsi="Tahoma" w:cs="Tahoma"/>
          <w:sz w:val="20"/>
          <w:szCs w:val="20"/>
        </w:rPr>
        <w:t>prezydent, burmistrz, starosta, wójt,</w:t>
      </w:r>
      <w:r>
        <w:rPr>
          <w:rFonts w:ascii="Tahoma" w:hAnsi="Tahoma" w:cs="Tahoma"/>
          <w:sz w:val="20"/>
          <w:szCs w:val="20"/>
        </w:rPr>
        <w:t xml:space="preserve"> sekretarz,</w:t>
      </w:r>
      <w:r w:rsidR="008442FE">
        <w:rPr>
          <w:rFonts w:ascii="Tahoma" w:hAnsi="Tahoma" w:cs="Tahoma"/>
          <w:sz w:val="20"/>
          <w:szCs w:val="20"/>
        </w:rPr>
        <w:t xml:space="preserve"> radny </w:t>
      </w:r>
      <w:r>
        <w:rPr>
          <w:rFonts w:ascii="Tahoma" w:hAnsi="Tahoma" w:cs="Tahoma"/>
          <w:sz w:val="20"/>
          <w:szCs w:val="20"/>
        </w:rPr>
        <w:t xml:space="preserve">oraz do </w:t>
      </w:r>
      <w:r w:rsidR="0050528B">
        <w:rPr>
          <w:rFonts w:ascii="Tahoma" w:hAnsi="Tahoma" w:cs="Tahoma"/>
          <w:sz w:val="20"/>
          <w:szCs w:val="20"/>
        </w:rPr>
        <w:t xml:space="preserve">pracowników, </w:t>
      </w:r>
      <w:r w:rsidR="008442FE">
        <w:rPr>
          <w:rFonts w:ascii="Tahoma" w:hAnsi="Tahoma" w:cs="Tahoma"/>
          <w:sz w:val="20"/>
          <w:szCs w:val="20"/>
        </w:rPr>
        <w:t xml:space="preserve">którzy </w:t>
      </w:r>
      <w:r w:rsidR="0050528B">
        <w:rPr>
          <w:rFonts w:ascii="Tahoma" w:hAnsi="Tahoma" w:cs="Tahoma"/>
          <w:sz w:val="20"/>
          <w:szCs w:val="20"/>
        </w:rPr>
        <w:t xml:space="preserve">                </w:t>
      </w:r>
      <w:r>
        <w:rPr>
          <w:rFonts w:ascii="Tahoma" w:hAnsi="Tahoma" w:cs="Tahoma"/>
          <w:sz w:val="20"/>
          <w:szCs w:val="20"/>
        </w:rPr>
        <w:t xml:space="preserve">są odpowiedzialni za </w:t>
      </w:r>
      <w:r>
        <w:rPr>
          <w:rFonts w:ascii="Tahoma" w:hAnsi="Tahoma" w:cs="Tahoma"/>
          <w:color w:val="000000"/>
          <w:sz w:val="20"/>
          <w:szCs w:val="20"/>
        </w:rPr>
        <w:t>kontakty z mediami, dialog społeczny, promocję urzędu i budowanie wizerunku.</w:t>
      </w:r>
    </w:p>
    <w:p w:rsidR="00D81ED7" w:rsidRPr="00DC4DEC" w:rsidRDefault="00D81ED7" w:rsidP="00D81ED7">
      <w:pPr>
        <w:spacing w:after="0" w:line="240" w:lineRule="auto"/>
        <w:jc w:val="both"/>
        <w:rPr>
          <w:rFonts w:ascii="Tahoma" w:hAnsi="Tahoma" w:cs="Tahoma"/>
          <w:b/>
          <w:bCs/>
          <w:sz w:val="20"/>
          <w:szCs w:val="20"/>
        </w:rPr>
      </w:pPr>
    </w:p>
    <w:p w:rsidR="00D81ED7" w:rsidRPr="00DC4DEC" w:rsidRDefault="00D81ED7" w:rsidP="00D81ED7">
      <w:pPr>
        <w:spacing w:after="0" w:line="240" w:lineRule="auto"/>
        <w:jc w:val="both"/>
        <w:rPr>
          <w:rFonts w:ascii="Tahoma" w:hAnsi="Tahoma" w:cs="Tahoma"/>
          <w:b/>
          <w:bCs/>
          <w:sz w:val="20"/>
          <w:szCs w:val="20"/>
        </w:rPr>
      </w:pPr>
    </w:p>
    <w:p w:rsidR="00D81ED7" w:rsidRPr="00DC4DEC" w:rsidRDefault="00D81ED7" w:rsidP="00D81ED7">
      <w:pPr>
        <w:spacing w:after="0" w:line="360" w:lineRule="auto"/>
        <w:jc w:val="both"/>
        <w:rPr>
          <w:rFonts w:ascii="Tahoma" w:hAnsi="Tahoma" w:cs="Tahoma"/>
          <w:color w:val="000000"/>
          <w:sz w:val="20"/>
          <w:szCs w:val="20"/>
        </w:rPr>
      </w:pPr>
      <w:r w:rsidRPr="00DC4DEC">
        <w:rPr>
          <w:rFonts w:ascii="Tahoma" w:hAnsi="Tahoma" w:cs="Tahoma"/>
          <w:b/>
          <w:color w:val="000000"/>
          <w:sz w:val="20"/>
          <w:szCs w:val="20"/>
        </w:rPr>
        <w:t>Cele:</w:t>
      </w:r>
      <w:r w:rsidRPr="00DC4DEC">
        <w:rPr>
          <w:rFonts w:ascii="Tahoma" w:hAnsi="Tahoma" w:cs="Tahoma"/>
          <w:color w:val="000000"/>
          <w:sz w:val="20"/>
          <w:szCs w:val="20"/>
        </w:rPr>
        <w:t xml:space="preserve"> </w:t>
      </w:r>
    </w:p>
    <w:p w:rsidR="00D81ED7" w:rsidRPr="00DD303E" w:rsidRDefault="00D81ED7" w:rsidP="00D81ED7">
      <w:pPr>
        <w:spacing w:after="0" w:line="360" w:lineRule="auto"/>
        <w:jc w:val="both"/>
        <w:rPr>
          <w:rFonts w:ascii="Tahoma" w:hAnsi="Tahoma" w:cs="Tahoma"/>
          <w:sz w:val="20"/>
          <w:szCs w:val="20"/>
          <w:lang w:val="en-US"/>
        </w:rPr>
      </w:pPr>
      <w:r w:rsidRPr="00DC4DEC">
        <w:rPr>
          <w:rFonts w:ascii="Tahoma" w:hAnsi="Tahoma" w:cs="Tahoma"/>
          <w:sz w:val="20"/>
          <w:szCs w:val="20"/>
        </w:rPr>
        <w:t>Uczestnicy będą trenowali publiczne prezentowanie swoich poglądów do interesantów, wyborców oraz</w:t>
      </w:r>
      <w:r>
        <w:rPr>
          <w:rFonts w:ascii="Tahoma" w:hAnsi="Tahoma" w:cs="Tahoma"/>
          <w:sz w:val="20"/>
          <w:szCs w:val="20"/>
        </w:rPr>
        <w:t xml:space="preserve"> mediów.</w:t>
      </w:r>
      <w:r w:rsidR="0050528B">
        <w:rPr>
          <w:rFonts w:ascii="Tahoma" w:hAnsi="Tahoma" w:cs="Tahoma"/>
          <w:sz w:val="20"/>
          <w:szCs w:val="20"/>
        </w:rPr>
        <w:t xml:space="preserve"> </w:t>
      </w:r>
      <w:r w:rsidR="0050528B" w:rsidRPr="00DC4DEC">
        <w:rPr>
          <w:rFonts w:ascii="Tahoma" w:hAnsi="Tahoma" w:cs="Tahoma"/>
          <w:sz w:val="20"/>
          <w:szCs w:val="20"/>
        </w:rPr>
        <w:t xml:space="preserve">Zwiększą i przećwiczą swoje umiejętności perswazyjne. Warsztaty mają na celu zwiększenie skuteczności budowania swojego wizerunku jako przedstawiciela administracji </w:t>
      </w:r>
      <w:r w:rsidR="0050528B">
        <w:rPr>
          <w:rFonts w:ascii="Tahoma" w:hAnsi="Tahoma" w:cs="Tahoma"/>
          <w:sz w:val="20"/>
          <w:szCs w:val="20"/>
        </w:rPr>
        <w:t xml:space="preserve">publicznej. Uczestnicy </w:t>
      </w:r>
      <w:r w:rsidR="0050528B" w:rsidRPr="00DC4DEC">
        <w:rPr>
          <w:rFonts w:ascii="Tahoma" w:hAnsi="Tahoma" w:cs="Tahoma"/>
          <w:sz w:val="20"/>
          <w:szCs w:val="20"/>
        </w:rPr>
        <w:t>dowiedzą się za pomocą jakich narzędzi m</w:t>
      </w:r>
      <w:r w:rsidR="0050528B">
        <w:rPr>
          <w:rFonts w:ascii="Tahoma" w:hAnsi="Tahoma" w:cs="Tahoma"/>
          <w:sz w:val="20"/>
          <w:szCs w:val="20"/>
        </w:rPr>
        <w:t>ogą zwiększyć wiarygodność</w:t>
      </w:r>
      <w:r w:rsidR="0050528B" w:rsidRPr="00DC4DEC">
        <w:rPr>
          <w:rFonts w:ascii="Tahoma" w:hAnsi="Tahoma" w:cs="Tahoma"/>
          <w:sz w:val="20"/>
          <w:szCs w:val="20"/>
        </w:rPr>
        <w:t>. Nauczą się jak radzić  sobie</w:t>
      </w:r>
      <w:r w:rsidR="0050528B">
        <w:rPr>
          <w:rFonts w:ascii="Tahoma" w:hAnsi="Tahoma" w:cs="Tahoma"/>
          <w:sz w:val="20"/>
          <w:szCs w:val="20"/>
        </w:rPr>
        <w:t xml:space="preserve">               </w:t>
      </w:r>
      <w:r w:rsidR="0050528B" w:rsidRPr="00DC4DEC">
        <w:rPr>
          <w:rFonts w:ascii="Tahoma" w:hAnsi="Tahoma" w:cs="Tahoma"/>
          <w:sz w:val="20"/>
          <w:szCs w:val="20"/>
        </w:rPr>
        <w:t xml:space="preserve"> z trudnymi pytaniami. </w:t>
      </w:r>
      <w:r w:rsidR="0050528B">
        <w:rPr>
          <w:rFonts w:ascii="Tahoma" w:hAnsi="Tahoma" w:cs="Tahoma"/>
          <w:sz w:val="20"/>
          <w:szCs w:val="20"/>
        </w:rPr>
        <w:t>Uczestnicy nabędą wiedzę</w:t>
      </w:r>
      <w:r>
        <w:rPr>
          <w:rFonts w:ascii="Tahoma" w:hAnsi="Tahoma" w:cs="Tahoma"/>
          <w:sz w:val="20"/>
          <w:szCs w:val="20"/>
        </w:rPr>
        <w:t xml:space="preserve"> </w:t>
      </w:r>
      <w:r w:rsidRPr="00DC4DEC">
        <w:rPr>
          <w:rFonts w:ascii="Tahoma" w:hAnsi="Tahoma" w:cs="Tahoma"/>
          <w:sz w:val="20"/>
          <w:szCs w:val="20"/>
        </w:rPr>
        <w:t>jak rozpoznawać i efektywnie komunikować</w:t>
      </w:r>
      <w:r w:rsidR="0050528B">
        <w:rPr>
          <w:rFonts w:ascii="Tahoma" w:hAnsi="Tahoma" w:cs="Tahoma"/>
          <w:sz w:val="20"/>
          <w:szCs w:val="20"/>
        </w:rPr>
        <w:t xml:space="preserve">                  </w:t>
      </w:r>
      <w:r w:rsidRPr="00DC4DEC">
        <w:rPr>
          <w:rFonts w:ascii="Tahoma" w:hAnsi="Tahoma" w:cs="Tahoma"/>
          <w:sz w:val="20"/>
          <w:szCs w:val="20"/>
        </w:rPr>
        <w:t xml:space="preserve"> się z osobami o różnych typach osobowości, ale także będą mieli możliwość poznać silne strony swojej osobowości w oparciu </w:t>
      </w:r>
      <w:r>
        <w:rPr>
          <w:rFonts w:ascii="Tahoma" w:hAnsi="Tahoma" w:cs="Tahoma"/>
          <w:sz w:val="20"/>
          <w:szCs w:val="20"/>
        </w:rPr>
        <w:t>o</w:t>
      </w:r>
      <w:r w:rsidRPr="00DC4DEC">
        <w:rPr>
          <w:rFonts w:ascii="Tahoma" w:hAnsi="Tahoma" w:cs="Tahoma"/>
          <w:sz w:val="20"/>
          <w:szCs w:val="20"/>
        </w:rPr>
        <w:t xml:space="preserve"> test </w:t>
      </w:r>
      <w:proofErr w:type="spellStart"/>
      <w:r w:rsidRPr="00DC4DEC">
        <w:rPr>
          <w:rFonts w:ascii="Tahoma" w:hAnsi="Tahoma" w:cs="Tahoma"/>
          <w:sz w:val="20"/>
          <w:szCs w:val="20"/>
        </w:rPr>
        <w:t>TTI</w:t>
      </w:r>
      <w:proofErr w:type="spellEnd"/>
      <w:r w:rsidRPr="00DC4DEC">
        <w:rPr>
          <w:rFonts w:ascii="Tahoma" w:hAnsi="Tahoma" w:cs="Tahoma"/>
          <w:sz w:val="20"/>
          <w:szCs w:val="20"/>
        </w:rPr>
        <w:t xml:space="preserve"> Ltd. </w:t>
      </w:r>
      <w:r w:rsidRPr="00DD303E">
        <w:rPr>
          <w:rFonts w:ascii="Tahoma" w:hAnsi="Tahoma" w:cs="Tahoma"/>
          <w:sz w:val="20"/>
          <w:szCs w:val="20"/>
          <w:lang w:val="en-US"/>
        </w:rPr>
        <w:t xml:space="preserve">INSIGHTS </w:t>
      </w:r>
      <w:proofErr w:type="spellStart"/>
      <w:r w:rsidRPr="00DD303E">
        <w:rPr>
          <w:rFonts w:ascii="Tahoma" w:hAnsi="Tahoma" w:cs="Tahoma"/>
          <w:sz w:val="20"/>
          <w:szCs w:val="20"/>
          <w:lang w:val="en-US"/>
        </w:rPr>
        <w:t>Analysen</w:t>
      </w:r>
      <w:proofErr w:type="spellEnd"/>
      <w:r w:rsidRPr="00DD303E">
        <w:rPr>
          <w:rFonts w:ascii="Tahoma" w:hAnsi="Tahoma" w:cs="Tahoma"/>
          <w:sz w:val="20"/>
          <w:szCs w:val="20"/>
          <w:lang w:val="en-US"/>
        </w:rPr>
        <w:t xml:space="preserve"> by </w:t>
      </w:r>
      <w:proofErr w:type="spellStart"/>
      <w:r w:rsidRPr="00DD303E">
        <w:rPr>
          <w:rFonts w:ascii="Tahoma" w:hAnsi="Tahoma" w:cs="Tahoma"/>
          <w:sz w:val="20"/>
          <w:szCs w:val="20"/>
          <w:lang w:val="en-US"/>
        </w:rPr>
        <w:t>SCHEELEN</w:t>
      </w:r>
      <w:proofErr w:type="spellEnd"/>
      <w:r w:rsidRPr="00DD303E">
        <w:rPr>
          <w:rFonts w:ascii="Tahoma" w:hAnsi="Tahoma" w:cs="Tahoma"/>
          <w:sz w:val="20"/>
          <w:szCs w:val="20"/>
          <w:lang w:val="en-US"/>
        </w:rPr>
        <w:t xml:space="preserve"> </w:t>
      </w:r>
      <w:proofErr w:type="spellStart"/>
      <w:r w:rsidRPr="00DD303E">
        <w:rPr>
          <w:rFonts w:ascii="Tahoma" w:hAnsi="Tahoma" w:cs="Tahoma"/>
          <w:sz w:val="20"/>
          <w:szCs w:val="20"/>
          <w:lang w:val="en-US"/>
        </w:rPr>
        <w:t>Instutut</w:t>
      </w:r>
      <w:proofErr w:type="spellEnd"/>
      <w:r w:rsidRPr="00DD303E">
        <w:rPr>
          <w:rFonts w:ascii="Tahoma" w:hAnsi="Tahoma" w:cs="Tahoma"/>
          <w:sz w:val="20"/>
          <w:szCs w:val="20"/>
          <w:lang w:val="en-US"/>
        </w:rPr>
        <w:t xml:space="preserve"> </w:t>
      </w:r>
      <w:r w:rsidR="0050528B">
        <w:rPr>
          <w:rFonts w:ascii="Tahoma" w:hAnsi="Tahoma" w:cs="Tahoma"/>
          <w:sz w:val="20"/>
          <w:szCs w:val="20"/>
          <w:lang w:val="en-US"/>
        </w:rPr>
        <w:t xml:space="preserve">                                        </w:t>
      </w:r>
      <w:r w:rsidRPr="00DD303E">
        <w:rPr>
          <w:rFonts w:ascii="Tahoma" w:hAnsi="Tahoma" w:cs="Tahoma"/>
          <w:sz w:val="20"/>
          <w:szCs w:val="20"/>
          <w:lang w:val="en-US"/>
        </w:rPr>
        <w:t xml:space="preserve">fur </w:t>
      </w:r>
      <w:proofErr w:type="spellStart"/>
      <w:r w:rsidRPr="00DD303E">
        <w:rPr>
          <w:rFonts w:ascii="Tahoma" w:hAnsi="Tahoma" w:cs="Tahoma"/>
          <w:sz w:val="20"/>
          <w:szCs w:val="20"/>
          <w:lang w:val="en-US"/>
        </w:rPr>
        <w:t>Managementberatug</w:t>
      </w:r>
      <w:proofErr w:type="spellEnd"/>
      <w:r w:rsidRPr="00DD303E">
        <w:rPr>
          <w:rFonts w:ascii="Tahoma" w:hAnsi="Tahoma" w:cs="Tahoma"/>
          <w:sz w:val="20"/>
          <w:szCs w:val="20"/>
          <w:lang w:val="en-US"/>
        </w:rPr>
        <w:t xml:space="preserve"> und </w:t>
      </w:r>
      <w:proofErr w:type="spellStart"/>
      <w:r w:rsidRPr="00DD303E">
        <w:rPr>
          <w:rFonts w:ascii="Tahoma" w:hAnsi="Tahoma" w:cs="Tahoma"/>
          <w:sz w:val="20"/>
          <w:szCs w:val="20"/>
          <w:lang w:val="en-US"/>
        </w:rPr>
        <w:t>Bildungsmarketing</w:t>
      </w:r>
      <w:proofErr w:type="spellEnd"/>
      <w:r w:rsidRPr="00DD303E">
        <w:rPr>
          <w:rFonts w:ascii="Tahoma" w:hAnsi="Tahoma" w:cs="Tahoma"/>
          <w:sz w:val="20"/>
          <w:szCs w:val="20"/>
          <w:lang w:val="en-US"/>
        </w:rPr>
        <w:t>.</w:t>
      </w:r>
    </w:p>
    <w:p w:rsidR="00D81ED7" w:rsidRPr="00DD303E" w:rsidRDefault="00D81ED7" w:rsidP="00D81ED7">
      <w:pPr>
        <w:spacing w:after="0" w:line="240" w:lineRule="auto"/>
        <w:jc w:val="both"/>
        <w:rPr>
          <w:rFonts w:ascii="Tahoma" w:hAnsi="Tahoma" w:cs="Tahoma"/>
          <w:b/>
          <w:bCs/>
          <w:sz w:val="20"/>
          <w:szCs w:val="20"/>
          <w:lang w:val="en-US"/>
        </w:rPr>
      </w:pPr>
    </w:p>
    <w:p w:rsidR="00D81ED7" w:rsidRPr="00DD303E" w:rsidRDefault="00D81ED7" w:rsidP="00D81ED7">
      <w:pPr>
        <w:spacing w:after="0" w:line="240" w:lineRule="auto"/>
        <w:jc w:val="both"/>
        <w:rPr>
          <w:rFonts w:ascii="Tahoma" w:hAnsi="Tahoma" w:cs="Tahoma"/>
          <w:b/>
          <w:bCs/>
          <w:sz w:val="20"/>
          <w:szCs w:val="20"/>
          <w:lang w:val="en-US"/>
        </w:rPr>
      </w:pPr>
    </w:p>
    <w:p w:rsidR="00D81ED7" w:rsidRPr="00DD303E" w:rsidRDefault="00D81ED7" w:rsidP="00D81ED7">
      <w:pPr>
        <w:spacing w:after="0" w:line="360" w:lineRule="auto"/>
        <w:jc w:val="both"/>
        <w:rPr>
          <w:rFonts w:ascii="Tahoma" w:hAnsi="Tahoma" w:cs="Tahoma"/>
          <w:b/>
          <w:color w:val="000000"/>
          <w:sz w:val="20"/>
          <w:szCs w:val="20"/>
          <w:lang w:val="en-US"/>
        </w:rPr>
      </w:pPr>
      <w:r w:rsidRPr="00DD303E">
        <w:rPr>
          <w:rFonts w:ascii="Tahoma" w:hAnsi="Tahoma" w:cs="Tahoma"/>
          <w:b/>
          <w:color w:val="000000"/>
          <w:sz w:val="20"/>
          <w:szCs w:val="20"/>
          <w:lang w:val="en-US"/>
        </w:rPr>
        <w:t xml:space="preserve">Uzyskane umiejętności: </w:t>
      </w:r>
    </w:p>
    <w:p w:rsidR="00D81ED7" w:rsidRDefault="00D81ED7" w:rsidP="00D81ED7">
      <w:pPr>
        <w:pStyle w:val="Akapitzlist"/>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 xml:space="preserve">umiejętność </w:t>
      </w:r>
      <w:r w:rsidR="0050528B">
        <w:rPr>
          <w:rFonts w:ascii="Tahoma" w:hAnsi="Tahoma" w:cs="Tahoma"/>
          <w:sz w:val="20"/>
          <w:szCs w:val="20"/>
        </w:rPr>
        <w:t>publicznego prezentowania</w:t>
      </w:r>
      <w:r w:rsidRPr="00DC4DEC">
        <w:rPr>
          <w:rFonts w:ascii="Tahoma" w:hAnsi="Tahoma" w:cs="Tahoma"/>
          <w:sz w:val="20"/>
          <w:szCs w:val="20"/>
        </w:rPr>
        <w:t xml:space="preserve"> </w:t>
      </w:r>
      <w:r w:rsidR="0050528B">
        <w:rPr>
          <w:rFonts w:ascii="Tahoma" w:hAnsi="Tahoma" w:cs="Tahoma"/>
          <w:sz w:val="20"/>
          <w:szCs w:val="20"/>
        </w:rPr>
        <w:t xml:space="preserve">swoich poglądów </w:t>
      </w:r>
      <w:r w:rsidRPr="00DC4DEC">
        <w:rPr>
          <w:rFonts w:ascii="Tahoma" w:hAnsi="Tahoma" w:cs="Tahoma"/>
          <w:sz w:val="20"/>
          <w:szCs w:val="20"/>
        </w:rPr>
        <w:t>w mediach,</w:t>
      </w:r>
    </w:p>
    <w:p w:rsidR="00FE556F" w:rsidRPr="00DC4DEC" w:rsidRDefault="00FE556F" w:rsidP="00FE556F">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lepsze radzenie sobie z trudnymi pytaniami zadawanymi przez dziennikarzy,</w:t>
      </w:r>
    </w:p>
    <w:p w:rsidR="00FE556F" w:rsidRPr="00FE556F" w:rsidRDefault="00FE556F" w:rsidP="00FE556F">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zwiększanie umiejętności perswazyjnych,</w:t>
      </w:r>
    </w:p>
    <w:p w:rsidR="0050528B" w:rsidRPr="0050528B" w:rsidRDefault="0050528B" w:rsidP="0050528B">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umiejętność udzielania wywiadów,</w:t>
      </w:r>
    </w:p>
    <w:p w:rsidR="00D81ED7" w:rsidRPr="00DC4DEC" w:rsidRDefault="00D81ED7" w:rsidP="00D81ED7">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skuteczne zmniejszanie tremy,</w:t>
      </w:r>
    </w:p>
    <w:p w:rsidR="00D81ED7" w:rsidRPr="00DC4DEC" w:rsidRDefault="00D81ED7" w:rsidP="00D81ED7">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umiejętność odmiennego przygotowania i poprowadzenia w</w:t>
      </w:r>
      <w:r>
        <w:rPr>
          <w:rFonts w:ascii="Tahoma" w:hAnsi="Tahoma" w:cs="Tahoma"/>
          <w:sz w:val="20"/>
          <w:szCs w:val="20"/>
        </w:rPr>
        <w:t>ystąpień dla telewizji, radia, i</w:t>
      </w:r>
      <w:r w:rsidRPr="00DC4DEC">
        <w:rPr>
          <w:rFonts w:ascii="Tahoma" w:hAnsi="Tahoma" w:cs="Tahoma"/>
          <w:sz w:val="20"/>
          <w:szCs w:val="20"/>
        </w:rPr>
        <w:t>nternetu itp.,</w:t>
      </w:r>
    </w:p>
    <w:p w:rsidR="00D81ED7" w:rsidRPr="00DC4DEC" w:rsidRDefault="00D81ED7" w:rsidP="00D81ED7">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techniki współpracy z mediami drukowanymi,</w:t>
      </w:r>
    </w:p>
    <w:p w:rsidR="00D81ED7" w:rsidRDefault="00D81ED7" w:rsidP="00D81ED7">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umiejętność pisania skutecznych informacji prasowych,</w:t>
      </w:r>
    </w:p>
    <w:p w:rsidR="00D81ED7" w:rsidRPr="00DC4DEC" w:rsidRDefault="00D81ED7" w:rsidP="00D81ED7">
      <w:pPr>
        <w:suppressAutoHyphens/>
        <w:spacing w:after="0" w:line="360" w:lineRule="auto"/>
        <w:ind w:left="720"/>
        <w:jc w:val="both"/>
        <w:rPr>
          <w:rFonts w:ascii="Tahoma" w:hAnsi="Tahoma" w:cs="Tahoma"/>
          <w:sz w:val="20"/>
          <w:szCs w:val="20"/>
        </w:rPr>
      </w:pPr>
    </w:p>
    <w:p w:rsidR="00D81ED7" w:rsidRPr="00253947" w:rsidRDefault="00D81ED7" w:rsidP="00D81ED7">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organizacja i prowadzenie konferencji prasowych,</w:t>
      </w:r>
    </w:p>
    <w:p w:rsidR="00D81ED7" w:rsidRPr="00DC4DEC" w:rsidRDefault="00D81ED7" w:rsidP="00D81ED7">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umiejętność korzystania z technik przydatnych do kreowania wizerunku osoby podczas wystąpień publicznych,</w:t>
      </w:r>
    </w:p>
    <w:p w:rsidR="00D81ED7" w:rsidRPr="00DC4DEC" w:rsidRDefault="00D81ED7" w:rsidP="00D81ED7">
      <w:pPr>
        <w:numPr>
          <w:ilvl w:val="0"/>
          <w:numId w:val="44"/>
        </w:numPr>
        <w:suppressAutoHyphens/>
        <w:spacing w:after="0" w:line="360" w:lineRule="auto"/>
        <w:jc w:val="both"/>
        <w:rPr>
          <w:rFonts w:ascii="Tahoma" w:hAnsi="Tahoma" w:cs="Tahoma"/>
          <w:sz w:val="20"/>
          <w:szCs w:val="20"/>
        </w:rPr>
      </w:pPr>
      <w:r w:rsidRPr="00DC4DEC">
        <w:rPr>
          <w:rFonts w:ascii="Tahoma" w:hAnsi="Tahoma" w:cs="Tahoma"/>
          <w:sz w:val="20"/>
          <w:szCs w:val="20"/>
        </w:rPr>
        <w:t>komunikowanie się z dziennikarzami o różnych typach osobowości,</w:t>
      </w:r>
    </w:p>
    <w:p w:rsidR="00D81ED7" w:rsidRPr="00DC4DEC" w:rsidRDefault="00D81ED7" w:rsidP="00D81ED7">
      <w:pPr>
        <w:numPr>
          <w:ilvl w:val="0"/>
          <w:numId w:val="44"/>
        </w:numPr>
        <w:suppressAutoHyphens/>
        <w:spacing w:after="0" w:line="360" w:lineRule="auto"/>
        <w:rPr>
          <w:rFonts w:ascii="Tahoma" w:hAnsi="Tahoma" w:cs="Tahoma"/>
          <w:sz w:val="20"/>
          <w:szCs w:val="20"/>
        </w:rPr>
      </w:pPr>
      <w:r w:rsidRPr="00DC4DEC">
        <w:rPr>
          <w:rFonts w:ascii="Tahoma" w:hAnsi="Tahoma" w:cs="Tahoma"/>
          <w:sz w:val="20"/>
          <w:szCs w:val="20"/>
        </w:rPr>
        <w:t>umiejętność świadomego zarządzania emocjami.</w:t>
      </w:r>
    </w:p>
    <w:p w:rsidR="00D81ED7" w:rsidRDefault="00D81ED7" w:rsidP="00D81ED7">
      <w:pPr>
        <w:spacing w:after="0" w:line="240" w:lineRule="auto"/>
        <w:jc w:val="both"/>
        <w:rPr>
          <w:rFonts w:ascii="Tahoma" w:hAnsi="Tahoma" w:cs="Tahoma"/>
          <w:sz w:val="20"/>
          <w:szCs w:val="20"/>
        </w:rPr>
      </w:pPr>
    </w:p>
    <w:p w:rsidR="00D81ED7" w:rsidRPr="00DC4DEC" w:rsidRDefault="00D81ED7" w:rsidP="00D81ED7">
      <w:pPr>
        <w:spacing w:after="0" w:line="240" w:lineRule="auto"/>
        <w:jc w:val="both"/>
        <w:rPr>
          <w:rFonts w:ascii="Tahoma" w:hAnsi="Tahoma" w:cs="Tahoma"/>
          <w:sz w:val="20"/>
          <w:szCs w:val="20"/>
        </w:rPr>
      </w:pPr>
    </w:p>
    <w:p w:rsidR="00D81ED7" w:rsidRPr="00DC4DEC" w:rsidRDefault="00D81ED7" w:rsidP="00D81ED7">
      <w:pPr>
        <w:spacing w:after="0" w:line="360" w:lineRule="auto"/>
        <w:jc w:val="both"/>
        <w:rPr>
          <w:rFonts w:ascii="Tahoma" w:hAnsi="Tahoma" w:cs="Tahoma"/>
          <w:b/>
          <w:color w:val="000000"/>
          <w:sz w:val="20"/>
          <w:szCs w:val="20"/>
        </w:rPr>
      </w:pPr>
      <w:r w:rsidRPr="00DC4DEC">
        <w:rPr>
          <w:rFonts w:ascii="Tahoma" w:hAnsi="Tahoma" w:cs="Tahoma"/>
          <w:b/>
          <w:color w:val="000000"/>
          <w:sz w:val="20"/>
          <w:szCs w:val="20"/>
        </w:rPr>
        <w:t>Metodologia:</w:t>
      </w:r>
    </w:p>
    <w:p w:rsidR="00D81ED7" w:rsidRPr="00DC4DEC" w:rsidRDefault="00D81ED7" w:rsidP="00D81ED7">
      <w:pPr>
        <w:numPr>
          <w:ilvl w:val="0"/>
          <w:numId w:val="24"/>
        </w:numPr>
        <w:tabs>
          <w:tab w:val="clear" w:pos="2143"/>
          <w:tab w:val="num" w:pos="240"/>
          <w:tab w:val="num" w:pos="1134"/>
        </w:tabs>
        <w:spacing w:after="0" w:line="360" w:lineRule="auto"/>
        <w:ind w:left="1134" w:hanging="425"/>
        <w:jc w:val="both"/>
        <w:rPr>
          <w:rFonts w:ascii="Tahoma" w:hAnsi="Tahoma" w:cs="Tahoma"/>
          <w:sz w:val="20"/>
          <w:szCs w:val="20"/>
        </w:rPr>
      </w:pPr>
      <w:r w:rsidRPr="00DC4DEC">
        <w:rPr>
          <w:rFonts w:ascii="Tahoma" w:hAnsi="Tahoma" w:cs="Tahoma"/>
          <w:sz w:val="20"/>
          <w:szCs w:val="20"/>
        </w:rPr>
        <w:t>wykład interaktywny,</w:t>
      </w:r>
    </w:p>
    <w:p w:rsidR="00D81ED7" w:rsidRPr="00DC4DEC" w:rsidRDefault="00FE556F" w:rsidP="00D81ED7">
      <w:pPr>
        <w:numPr>
          <w:ilvl w:val="0"/>
          <w:numId w:val="24"/>
        </w:numPr>
        <w:tabs>
          <w:tab w:val="clear" w:pos="2143"/>
          <w:tab w:val="num" w:pos="240"/>
          <w:tab w:val="num" w:pos="1134"/>
        </w:tabs>
        <w:spacing w:after="0" w:line="360" w:lineRule="auto"/>
        <w:ind w:left="1134" w:hanging="425"/>
        <w:jc w:val="both"/>
        <w:rPr>
          <w:rFonts w:ascii="Tahoma" w:hAnsi="Tahoma" w:cs="Tahoma"/>
          <w:sz w:val="20"/>
          <w:szCs w:val="20"/>
        </w:rPr>
      </w:pPr>
      <w:r>
        <w:rPr>
          <w:rFonts w:ascii="Tahoma" w:hAnsi="Tahoma" w:cs="Tahoma"/>
          <w:sz w:val="20"/>
          <w:szCs w:val="20"/>
        </w:rPr>
        <w:t>warsztat z kamerą</w:t>
      </w:r>
      <w:r w:rsidR="00D81ED7" w:rsidRPr="00DC4DEC">
        <w:rPr>
          <w:rFonts w:ascii="Tahoma" w:hAnsi="Tahoma" w:cs="Tahoma"/>
          <w:sz w:val="20"/>
          <w:szCs w:val="20"/>
        </w:rPr>
        <w:t>,</w:t>
      </w:r>
    </w:p>
    <w:p w:rsidR="00D81ED7" w:rsidRPr="00DC4DEC" w:rsidRDefault="00D81ED7" w:rsidP="00D81ED7">
      <w:pPr>
        <w:numPr>
          <w:ilvl w:val="0"/>
          <w:numId w:val="24"/>
        </w:numPr>
        <w:tabs>
          <w:tab w:val="clear" w:pos="2143"/>
          <w:tab w:val="num" w:pos="240"/>
          <w:tab w:val="num" w:pos="1134"/>
        </w:tabs>
        <w:spacing w:after="0" w:line="360" w:lineRule="auto"/>
        <w:ind w:left="1134" w:hanging="425"/>
        <w:jc w:val="both"/>
        <w:rPr>
          <w:rFonts w:ascii="Tahoma" w:hAnsi="Tahoma" w:cs="Tahoma"/>
          <w:sz w:val="20"/>
          <w:szCs w:val="20"/>
        </w:rPr>
      </w:pPr>
      <w:r w:rsidRPr="00DC4DEC">
        <w:rPr>
          <w:rFonts w:ascii="Tahoma" w:hAnsi="Tahoma" w:cs="Tahoma"/>
          <w:sz w:val="20"/>
          <w:szCs w:val="20"/>
        </w:rPr>
        <w:t>dyskusja moderowana,</w:t>
      </w:r>
    </w:p>
    <w:p w:rsidR="00D81ED7" w:rsidRPr="00DC4DEC" w:rsidRDefault="00D81ED7" w:rsidP="00D81ED7">
      <w:pPr>
        <w:numPr>
          <w:ilvl w:val="0"/>
          <w:numId w:val="24"/>
        </w:numPr>
        <w:tabs>
          <w:tab w:val="clear" w:pos="2143"/>
          <w:tab w:val="num" w:pos="240"/>
          <w:tab w:val="num" w:pos="1134"/>
        </w:tabs>
        <w:spacing w:after="0" w:line="360" w:lineRule="auto"/>
        <w:ind w:left="1134" w:hanging="425"/>
        <w:jc w:val="both"/>
        <w:rPr>
          <w:rFonts w:ascii="Tahoma" w:hAnsi="Tahoma" w:cs="Tahoma"/>
          <w:sz w:val="20"/>
          <w:szCs w:val="20"/>
        </w:rPr>
      </w:pPr>
      <w:r w:rsidRPr="00DC4DEC">
        <w:rPr>
          <w:rFonts w:ascii="Tahoma" w:hAnsi="Tahoma" w:cs="Tahoma"/>
          <w:sz w:val="20"/>
          <w:szCs w:val="20"/>
        </w:rPr>
        <w:t>odgrywanie ról,</w:t>
      </w:r>
    </w:p>
    <w:p w:rsidR="00D81ED7" w:rsidRPr="00DC4DEC" w:rsidRDefault="00D81ED7" w:rsidP="00D81ED7">
      <w:pPr>
        <w:numPr>
          <w:ilvl w:val="0"/>
          <w:numId w:val="24"/>
        </w:numPr>
        <w:tabs>
          <w:tab w:val="clear" w:pos="2143"/>
          <w:tab w:val="num" w:pos="240"/>
          <w:tab w:val="num" w:pos="1134"/>
        </w:tabs>
        <w:spacing w:after="0" w:line="360" w:lineRule="auto"/>
        <w:ind w:left="1134" w:hanging="425"/>
        <w:jc w:val="both"/>
        <w:rPr>
          <w:rFonts w:ascii="Tahoma" w:hAnsi="Tahoma" w:cs="Tahoma"/>
          <w:sz w:val="20"/>
          <w:szCs w:val="20"/>
        </w:rPr>
      </w:pPr>
      <w:r w:rsidRPr="00DC4DEC">
        <w:rPr>
          <w:rFonts w:ascii="Tahoma" w:hAnsi="Tahoma" w:cs="Tahoma"/>
          <w:sz w:val="20"/>
          <w:szCs w:val="20"/>
        </w:rPr>
        <w:t>testy autodiagnostyczne.</w:t>
      </w:r>
    </w:p>
    <w:p w:rsidR="00D81ED7" w:rsidRPr="00DC4DEC" w:rsidRDefault="00D81ED7" w:rsidP="00D81ED7">
      <w:pPr>
        <w:spacing w:after="0" w:line="240" w:lineRule="auto"/>
        <w:jc w:val="both"/>
        <w:rPr>
          <w:rFonts w:ascii="Tahoma" w:hAnsi="Tahoma" w:cs="Tahoma"/>
          <w:sz w:val="20"/>
          <w:szCs w:val="20"/>
        </w:rPr>
      </w:pPr>
    </w:p>
    <w:p w:rsidR="00D81ED7" w:rsidRPr="00DC4DEC" w:rsidRDefault="00D81ED7" w:rsidP="00D81ED7">
      <w:pPr>
        <w:spacing w:after="0" w:line="240" w:lineRule="auto"/>
        <w:jc w:val="both"/>
        <w:rPr>
          <w:rFonts w:ascii="Tahoma" w:hAnsi="Tahoma" w:cs="Tahoma"/>
          <w:sz w:val="20"/>
          <w:szCs w:val="20"/>
        </w:rPr>
      </w:pPr>
    </w:p>
    <w:p w:rsidR="00D81ED7" w:rsidRPr="00DC4DEC" w:rsidRDefault="00D81ED7" w:rsidP="00D81ED7">
      <w:pPr>
        <w:spacing w:after="0" w:line="240" w:lineRule="auto"/>
        <w:jc w:val="both"/>
        <w:rPr>
          <w:rFonts w:ascii="Tahoma" w:hAnsi="Tahoma" w:cs="Tahoma"/>
          <w:b/>
          <w:color w:val="000000"/>
          <w:sz w:val="20"/>
          <w:szCs w:val="20"/>
        </w:rPr>
      </w:pPr>
      <w:r w:rsidRPr="00DC4DEC">
        <w:rPr>
          <w:rFonts w:ascii="Tahoma" w:hAnsi="Tahoma" w:cs="Tahoma"/>
          <w:b/>
          <w:color w:val="000000"/>
          <w:sz w:val="20"/>
          <w:szCs w:val="20"/>
        </w:rPr>
        <w:t>Program warsztatów:</w:t>
      </w:r>
    </w:p>
    <w:p w:rsidR="00D81ED7" w:rsidRPr="00DC4DEC" w:rsidRDefault="00D81ED7" w:rsidP="00D81ED7">
      <w:pPr>
        <w:spacing w:after="0" w:line="240" w:lineRule="auto"/>
        <w:jc w:val="both"/>
        <w:rPr>
          <w:rFonts w:ascii="Tahoma" w:hAnsi="Tahoma" w:cs="Tahoma"/>
          <w:b/>
          <w:color w:val="000000"/>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Budowanie wiarygodnego wizerunku osobistego.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Badanie i analiza indywidualnego wizerunku medialnego.</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Opracowanie koncepcji docelowej wizerunku.</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Ubiór, kolorystyka, znaczenie detali ubioru w wizerunku.</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Jak pracować nad charyzmą.</w:t>
      </w:r>
    </w:p>
    <w:p w:rsidR="00D81ED7" w:rsidRPr="00DC4DEC" w:rsidRDefault="00D81ED7" w:rsidP="00D81ED7">
      <w:pPr>
        <w:spacing w:after="0" w:line="240" w:lineRule="auto"/>
        <w:jc w:val="both"/>
        <w:rPr>
          <w:rFonts w:ascii="Tahoma" w:hAnsi="Tahoma" w:cs="Tahoma"/>
          <w:b/>
          <w:color w:val="000000"/>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Tworzenie pozytywnego wizerunku instytucji.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Tworzenie pozytywnego wizerunku instytucji (sposoby reakcji na zarzuty, kampanie negatywne, rankingi, sposoby na chwalenie się sukcesami).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Rola urzędnika w budowaniu prestiżu urzędu i wizerunku administracji publicznej                        w społeczeństwie.</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Kompetentny urzędnik – cechy profesjonalisty.</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Urzędnik przyjazny petentowi.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„Otwartość" na interesanta.</w:t>
      </w:r>
    </w:p>
    <w:p w:rsidR="00D81ED7" w:rsidRPr="00DC4DEC" w:rsidRDefault="00D81ED7" w:rsidP="00D81ED7">
      <w:pPr>
        <w:spacing w:after="0" w:line="240" w:lineRule="auto"/>
        <w:jc w:val="both"/>
        <w:rPr>
          <w:rFonts w:ascii="Tahoma" w:hAnsi="Tahoma" w:cs="Tahoma"/>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Komunikacja z interesantem.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Efektywna analiza potrzeb interesanta.</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Praca z nieświadomością interesanta – omijanie negatywnego nastawienia.</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Efektywne wykorzystywanie narzędzi komunikacji.</w:t>
      </w:r>
    </w:p>
    <w:p w:rsidR="00D81ED7" w:rsidRPr="00FE556F" w:rsidRDefault="00D81ED7" w:rsidP="00FE556F">
      <w:pPr>
        <w:spacing w:after="0" w:line="360" w:lineRule="auto"/>
        <w:jc w:val="both"/>
        <w:rPr>
          <w:rFonts w:ascii="Tahoma" w:hAnsi="Tahoma" w:cs="Tahoma"/>
          <w:b/>
          <w:noProof/>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Doskonalenie retoryki, kształtowanie sprawności wypowiedzi.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Tajemnice udanego przemówienia.</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Pierwsze wrażenie.</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lastRenderedPageBreak/>
        <w:t>Zachowania językowe i figury retoryczne pozwalające na utrwalenie pozytywnego wizerunku mówcy.</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Porozumienie z odbiorcami – stymulowanie aktywnego odbioru wypowiedzi.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Atrakcyjność wypowiedzi.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Jasność, precyzja i płynność wypowiedzi.</w:t>
      </w:r>
    </w:p>
    <w:p w:rsidR="00D81ED7" w:rsidRPr="00FE556F" w:rsidRDefault="00D81ED7" w:rsidP="00D81ED7">
      <w:pPr>
        <w:spacing w:after="0" w:line="240" w:lineRule="auto"/>
        <w:jc w:val="both"/>
        <w:rPr>
          <w:rFonts w:ascii="Tahoma" w:hAnsi="Tahoma" w:cs="Tahoma"/>
          <w:sz w:val="18"/>
          <w:szCs w:val="18"/>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Skuteczna komunikacja z mediami.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Kształtowanie werbalnych i pozawerbalnych aspektów komunikowania się.</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Mimika twarzy, gesty i sygnały mowy ciała.</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Dostrajanie języka wypowiedzi do audytorium.</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Jak przełamywać bariery komunikacyjne?</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Gesty wzmacniające i sugerujące.</w:t>
      </w:r>
    </w:p>
    <w:p w:rsidR="00D81ED7" w:rsidRPr="00FE556F" w:rsidRDefault="00D81ED7" w:rsidP="00D81ED7">
      <w:pPr>
        <w:spacing w:after="0"/>
        <w:jc w:val="both"/>
        <w:rPr>
          <w:rFonts w:ascii="Tahoma" w:hAnsi="Tahoma" w:cs="Tahoma"/>
          <w:sz w:val="18"/>
          <w:szCs w:val="18"/>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Kultura słowa – komunikacja werbalna w mediach.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Kultura dyskusji, wypowiedzi.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Język rozmówcy.</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Wykorzystanie walorów językowych.</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Tempo, intonacja, siła, akcentowanie.</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Jak reagować na: gafy, wpadki, przejęzyczenia.</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Sztuka aktywnego słuchania.</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Kiedy prawdomówność oznacza brak taktu?</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Jak prawić i przyjmować komplementy.</w:t>
      </w:r>
    </w:p>
    <w:p w:rsidR="00D81ED7" w:rsidRPr="00FE556F" w:rsidRDefault="00D81ED7" w:rsidP="00D81ED7">
      <w:pPr>
        <w:spacing w:after="0" w:line="240" w:lineRule="auto"/>
        <w:jc w:val="both"/>
        <w:rPr>
          <w:rFonts w:ascii="Tahoma" w:hAnsi="Tahoma" w:cs="Tahoma"/>
          <w:sz w:val="18"/>
          <w:szCs w:val="18"/>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Kultura gestu – mediowa komunikacja niewerbalna.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Strefy odległości w kontaktach interpersonalnych.</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Typy uścisków dłoni i ich znaczenie.</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Jak uniknąć gafy?</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Znaczenie kontaktu wzrokowego.</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Gesty i ich znaczenie.</w:t>
      </w:r>
    </w:p>
    <w:p w:rsidR="00D81ED7" w:rsidRPr="00FE556F" w:rsidRDefault="00D81ED7" w:rsidP="00D81ED7">
      <w:pPr>
        <w:spacing w:after="0" w:line="240" w:lineRule="auto"/>
        <w:jc w:val="both"/>
        <w:rPr>
          <w:rFonts w:ascii="Tahoma" w:hAnsi="Tahoma" w:cs="Tahoma"/>
          <w:sz w:val="18"/>
          <w:szCs w:val="18"/>
        </w:rPr>
      </w:pPr>
    </w:p>
    <w:p w:rsidR="00D81ED7" w:rsidRPr="001D04FD"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Pr>
          <w:rFonts w:ascii="Tahoma" w:hAnsi="Tahoma" w:cs="Tahoma"/>
          <w:b/>
          <w:noProof/>
          <w:sz w:val="20"/>
          <w:szCs w:val="20"/>
        </w:rPr>
        <w:t>Trening asertywności.</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 xml:space="preserve">Istota i zasady asertywności i prawa asertywności w sytuacjach zawodowych. </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Asertywność wobec autorytetów i przełożonych.</w:t>
      </w:r>
    </w:p>
    <w:p w:rsidR="00D81ED7" w:rsidRPr="00D81ED7"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Asertywność wobec podwładnych.</w:t>
      </w:r>
    </w:p>
    <w:p w:rsidR="00D81ED7" w:rsidRPr="00FE556F" w:rsidRDefault="00D81ED7" w:rsidP="00FE556F">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Asertywność w sytuacjach trudnych i z trudnymi partnerami.</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Konstruktywne wyrażanie swojego zdania bez w</w:t>
      </w:r>
      <w:r>
        <w:rPr>
          <w:rFonts w:ascii="Tahoma" w:hAnsi="Tahoma" w:cs="Tahoma"/>
          <w:sz w:val="20"/>
          <w:szCs w:val="20"/>
        </w:rPr>
        <w:t>ywoływania konfliktu.</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Asertywność jako sztuka respektowania granic i budowania pozytywnej samooceny</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Radzenie sobie w trudnych sytuacjach z klientami wewnętrznymi i zewnętrznymi.</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Porozumienie z trudnymi klientami (rozpoznawanie charakteru rozmówcy, adekwatny przekaz i odbiór informacji, dostosowanie strategii bezpośredniej do rozmówcy).</w:t>
      </w:r>
    </w:p>
    <w:p w:rsidR="00D81ED7" w:rsidRDefault="00D81ED7" w:rsidP="00D81ED7">
      <w:pPr>
        <w:pStyle w:val="Tekstpodstawowy"/>
        <w:suppressAutoHyphens w:val="0"/>
        <w:spacing w:after="0"/>
        <w:rPr>
          <w:rFonts w:ascii="Arial" w:hAnsi="Arial" w:cs="Arial"/>
          <w:sz w:val="20"/>
          <w:szCs w:val="20"/>
        </w:rPr>
      </w:pPr>
    </w:p>
    <w:p w:rsidR="00D81ED7" w:rsidRPr="001D04FD"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1D04FD">
        <w:rPr>
          <w:rFonts w:ascii="Tahoma" w:hAnsi="Tahoma" w:cs="Tahoma"/>
          <w:b/>
          <w:noProof/>
          <w:sz w:val="20"/>
          <w:szCs w:val="20"/>
        </w:rPr>
        <w:t>J</w:t>
      </w:r>
      <w:r>
        <w:rPr>
          <w:rFonts w:ascii="Tahoma" w:hAnsi="Tahoma" w:cs="Tahoma"/>
          <w:b/>
          <w:noProof/>
          <w:sz w:val="20"/>
          <w:szCs w:val="20"/>
        </w:rPr>
        <w:t>ak zachować postawę asertywną w kontakcie z rozmówcą?</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Asertywne odmawianie i proszenie</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Kiedy można, a kiedy nawet trzeba powiedzieć „Nie” proponując jednocześnie alternatywne rozwiązania</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Kulturalne upominanie klienta</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Przekazywanie klientowi złych wiadomości</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Korzyści i ryzyko związane z przyjęciem postawy asertywnej, agresywnej lub uległej</w:t>
      </w:r>
      <w:r>
        <w:rPr>
          <w:rFonts w:ascii="Tahoma" w:hAnsi="Tahoma" w:cs="Tahoma"/>
          <w:sz w:val="20"/>
          <w:szCs w:val="20"/>
        </w:rPr>
        <w:t>.</w:t>
      </w:r>
      <w:r w:rsidRPr="001D04FD">
        <w:rPr>
          <w:rFonts w:ascii="Tahoma" w:hAnsi="Tahoma" w:cs="Tahoma"/>
          <w:sz w:val="20"/>
          <w:szCs w:val="20"/>
        </w:rPr>
        <w:t xml:space="preserve"> </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Zestawy technik postępowania w trudnych, konfliktowych sytuacjach</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Asertywne reagowanie na krytykę ze strony klientów – zasady</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Jak reagować na propozycje korupcyjne</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Jak reagować na nieprawdziwe zarzuty klienta</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Jak reagować na aluzje i utrudnianie działań</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Korzystanie z doświadczeń płynących z przeżytych sytuacji trudnych z klientami</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Wykorzystanie sytuacji niezadowolenia jako okazji do świadczenia usługi doradczej</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Proponowanie rozwiązań w przekonujący sposób; uświadamianie klientowi zaangażowania i profesjonalizmu własnej organizacji</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 xml:space="preserve">Skuteczne radzenie sobie z trudnymi zachowaniami klientów, np. jak dojść </w:t>
      </w:r>
      <w:r>
        <w:rPr>
          <w:rFonts w:ascii="Tahoma" w:hAnsi="Tahoma" w:cs="Tahoma"/>
          <w:sz w:val="20"/>
          <w:szCs w:val="20"/>
        </w:rPr>
        <w:t xml:space="preserve">                       </w:t>
      </w:r>
      <w:r w:rsidRPr="001D04FD">
        <w:rPr>
          <w:rFonts w:ascii="Tahoma" w:hAnsi="Tahoma" w:cs="Tahoma"/>
          <w:sz w:val="20"/>
          <w:szCs w:val="20"/>
        </w:rPr>
        <w:t>do porozumienia z klientem antagonistą?</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 xml:space="preserve">Klient zdenerwowany – przydatne zwroty i schemat reagowania; przyjmowanie skarg </w:t>
      </w:r>
      <w:r>
        <w:rPr>
          <w:rFonts w:ascii="Tahoma" w:hAnsi="Tahoma" w:cs="Tahoma"/>
          <w:sz w:val="20"/>
          <w:szCs w:val="20"/>
        </w:rPr>
        <w:t xml:space="preserve">                     </w:t>
      </w:r>
      <w:r w:rsidRPr="001D04FD">
        <w:rPr>
          <w:rFonts w:ascii="Tahoma" w:hAnsi="Tahoma" w:cs="Tahoma"/>
          <w:sz w:val="20"/>
          <w:szCs w:val="20"/>
        </w:rPr>
        <w:t>i reklamacji klientów, itp.</w:t>
      </w:r>
    </w:p>
    <w:p w:rsidR="00D81ED7" w:rsidRDefault="00D81ED7" w:rsidP="00D81ED7">
      <w:pPr>
        <w:pStyle w:val="Tekstpodstawowy"/>
        <w:jc w:val="both"/>
        <w:rPr>
          <w:rFonts w:ascii="Arial" w:hAnsi="Arial" w:cs="Arial"/>
          <w:sz w:val="20"/>
          <w:szCs w:val="20"/>
        </w:rPr>
      </w:pPr>
    </w:p>
    <w:p w:rsidR="00D81ED7" w:rsidRPr="001D04FD"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1D04FD">
        <w:rPr>
          <w:rFonts w:ascii="Tahoma" w:hAnsi="Tahoma" w:cs="Tahoma"/>
          <w:b/>
          <w:noProof/>
          <w:sz w:val="20"/>
          <w:szCs w:val="20"/>
        </w:rPr>
        <w:t>A</w:t>
      </w:r>
      <w:r>
        <w:rPr>
          <w:rFonts w:ascii="Tahoma" w:hAnsi="Tahoma" w:cs="Tahoma"/>
          <w:b/>
          <w:noProof/>
          <w:sz w:val="20"/>
          <w:szCs w:val="20"/>
        </w:rPr>
        <w:t>sert</w:t>
      </w:r>
      <w:r w:rsidRPr="001D04FD">
        <w:rPr>
          <w:rFonts w:ascii="Tahoma" w:hAnsi="Tahoma" w:cs="Tahoma"/>
          <w:b/>
          <w:noProof/>
          <w:sz w:val="20"/>
          <w:szCs w:val="20"/>
        </w:rPr>
        <w:t>y</w:t>
      </w:r>
      <w:r>
        <w:rPr>
          <w:rFonts w:ascii="Tahoma" w:hAnsi="Tahoma" w:cs="Tahoma"/>
          <w:b/>
          <w:noProof/>
          <w:sz w:val="20"/>
          <w:szCs w:val="20"/>
        </w:rPr>
        <w:t>w</w:t>
      </w:r>
      <w:r w:rsidRPr="001D04FD">
        <w:rPr>
          <w:rFonts w:ascii="Tahoma" w:hAnsi="Tahoma" w:cs="Tahoma"/>
          <w:b/>
          <w:noProof/>
          <w:sz w:val="20"/>
          <w:szCs w:val="20"/>
        </w:rPr>
        <w:t xml:space="preserve">ność w praktyce. </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 xml:space="preserve">Jak mówić </w:t>
      </w:r>
      <w:r>
        <w:rPr>
          <w:rFonts w:ascii="Tahoma" w:hAnsi="Tahoma" w:cs="Tahoma"/>
          <w:sz w:val="20"/>
          <w:szCs w:val="20"/>
        </w:rPr>
        <w:t>„nie” w sytuacjach stresujących?</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obszary trudności w odmawianiu</w:t>
      </w:r>
      <w:r>
        <w:rPr>
          <w:rFonts w:ascii="Tahoma" w:hAnsi="Tahoma" w:cs="Tahoma"/>
          <w:sz w:val="20"/>
          <w:szCs w:val="20"/>
        </w:rPr>
        <w:t>,</w:t>
      </w:r>
      <w:r w:rsidRPr="001D04FD">
        <w:rPr>
          <w:rFonts w:ascii="Tahoma" w:hAnsi="Tahoma" w:cs="Tahoma"/>
          <w:sz w:val="20"/>
          <w:szCs w:val="20"/>
        </w:rPr>
        <w:t xml:space="preserve"> </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jak mówić „nie” by brzmiało przyjaźnie</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Asertywne wyrażanie próśb</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dlaczego prośby bywają nieskuteczne?</w:t>
      </w:r>
    </w:p>
    <w:p w:rsidR="00D81ED7" w:rsidRPr="00D81ED7"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jak formułować asertywną prośbę?</w:t>
      </w:r>
    </w:p>
    <w:p w:rsidR="00D81ED7" w:rsidRPr="00246D92"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Oceny – czyli krytyka i jej wpływ na poziom naszego stresu</w:t>
      </w:r>
      <w:r>
        <w:rPr>
          <w:rFonts w:ascii="Tahoma" w:hAnsi="Tahoma" w:cs="Tahoma"/>
          <w:sz w:val="20"/>
          <w:szCs w:val="20"/>
        </w:rPr>
        <w:t>:</w:t>
      </w:r>
      <w:r w:rsidRPr="001D04FD">
        <w:rPr>
          <w:rFonts w:ascii="Tahoma" w:hAnsi="Tahoma" w:cs="Tahoma"/>
          <w:sz w:val="20"/>
          <w:szCs w:val="20"/>
        </w:rPr>
        <w:t xml:space="preserve"> </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kiedy warto wypowiadać krytykę</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problemy z przyjmowaniem krytyki</w:t>
      </w:r>
      <w:r>
        <w:rPr>
          <w:rFonts w:ascii="Tahoma" w:hAnsi="Tahoma" w:cs="Tahoma"/>
          <w:sz w:val="20"/>
          <w:szCs w:val="20"/>
        </w:rPr>
        <w:t>,</w:t>
      </w:r>
      <w:r w:rsidRPr="001D04FD">
        <w:rPr>
          <w:rFonts w:ascii="Tahoma" w:hAnsi="Tahoma" w:cs="Tahoma"/>
          <w:sz w:val="20"/>
          <w:szCs w:val="20"/>
        </w:rPr>
        <w:t xml:space="preserve"> </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co robić z nie konstruktywną krytyką</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oddzielenie opinii od faktów</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Wyrażanie własnych opinii, gdy są one sprzeczne z poglądami innych</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jak dyskutować, gdy inni mają odmienne poglądy?</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typowe błędy w wyrażaniu opinii</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jak asertywnie wyrażać własne opinie?</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Jak zmieniać relacje, które są dla nas krzywdzące?</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lastRenderedPageBreak/>
        <w:t>komunikaty JA i komunikaty TY</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metody ustanawiania konstruktywnych relacji</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hamowanie agresji a problemy z wyrażaniem emocji</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asertywna obrona przed gniewem i agresją</w:t>
      </w:r>
      <w:r>
        <w:rPr>
          <w:rFonts w:ascii="Tahoma" w:hAnsi="Tahoma" w:cs="Tahoma"/>
          <w:sz w:val="20"/>
          <w:szCs w:val="20"/>
        </w:rPr>
        <w:t>.</w:t>
      </w:r>
    </w:p>
    <w:p w:rsidR="00D81ED7" w:rsidRPr="001D04FD"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1D04FD">
        <w:rPr>
          <w:rFonts w:ascii="Tahoma" w:hAnsi="Tahoma" w:cs="Tahoma"/>
          <w:sz w:val="20"/>
          <w:szCs w:val="20"/>
        </w:rPr>
        <w:t>Asertywna informacja zwrotna</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NIE KOP czyli: nie KRYTYKUJ, nie OCENIAJ, nie PROWOKUJ (PONIŻAJ)</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UFO - ustosunkowanie + fakty + oczekiwanie</w:t>
      </w:r>
      <w:r>
        <w:rPr>
          <w:rFonts w:ascii="Tahoma" w:hAnsi="Tahoma" w:cs="Tahoma"/>
          <w:sz w:val="20"/>
          <w:szCs w:val="20"/>
        </w:rPr>
        <w:t>,</w:t>
      </w:r>
      <w:r w:rsidRPr="001D04FD">
        <w:rPr>
          <w:rFonts w:ascii="Tahoma" w:hAnsi="Tahoma" w:cs="Tahoma"/>
          <w:sz w:val="20"/>
          <w:szCs w:val="20"/>
        </w:rPr>
        <w:t xml:space="preserve"> </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FUKO - fakty + uczucia + konsekwencje + oczekiwania</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 xml:space="preserve">FUO + 2K - zależy mi + fakty + ustosunkowanie + oczekiwanie + konkret </w:t>
      </w:r>
      <w:r>
        <w:rPr>
          <w:rFonts w:ascii="Tahoma" w:hAnsi="Tahoma" w:cs="Tahoma"/>
          <w:sz w:val="20"/>
          <w:szCs w:val="20"/>
        </w:rPr>
        <w:t xml:space="preserve">                      </w:t>
      </w:r>
      <w:r w:rsidRPr="001D04FD">
        <w:rPr>
          <w:rFonts w:ascii="Tahoma" w:hAnsi="Tahoma" w:cs="Tahoma"/>
          <w:sz w:val="20"/>
          <w:szCs w:val="20"/>
        </w:rPr>
        <w:t>+ kontrakt</w:t>
      </w:r>
      <w:r>
        <w:rPr>
          <w:rFonts w:ascii="Tahoma" w:hAnsi="Tahoma" w:cs="Tahoma"/>
          <w:sz w:val="20"/>
          <w:szCs w:val="20"/>
        </w:rPr>
        <w:t>,</w:t>
      </w:r>
    </w:p>
    <w:p w:rsidR="00D81ED7" w:rsidRPr="001D04FD"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1D04FD">
        <w:rPr>
          <w:rFonts w:ascii="Tahoma" w:hAnsi="Tahoma" w:cs="Tahoma"/>
          <w:sz w:val="20"/>
          <w:szCs w:val="20"/>
        </w:rPr>
        <w:t>FUKOZ - fakty + uczucia + konsekwencje + oczekiwania + zaplecze</w:t>
      </w:r>
      <w:r>
        <w:rPr>
          <w:rFonts w:ascii="Tahoma" w:hAnsi="Tahoma" w:cs="Tahoma"/>
          <w:sz w:val="20"/>
          <w:szCs w:val="20"/>
        </w:rPr>
        <w:t>.</w:t>
      </w:r>
    </w:p>
    <w:p w:rsidR="00D81ED7" w:rsidRDefault="00D81ED7" w:rsidP="00D81ED7">
      <w:pPr>
        <w:pStyle w:val="Akapitzlist"/>
        <w:spacing w:after="0" w:line="360" w:lineRule="auto"/>
        <w:ind w:left="851"/>
        <w:jc w:val="both"/>
        <w:rPr>
          <w:rFonts w:ascii="Tahoma" w:hAnsi="Tahoma" w:cs="Tahoma"/>
          <w:b/>
          <w:noProof/>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Współpraca z mediami w praktyce.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Media jako narzędzie do budowania wizerunku urzędu.</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Współpraca z mediami.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Specyfika wystąpień telewizyjnych.</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Specyfika wystąpień radiowych.</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Specyfika współpracy z mediami drukowanymi.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Jak budować dobre relacje z dziennikarzami?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Internet – nowe możliwości public relations.</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Wykorzystanie Internetu i nowoczesnych technologii w kontaktach z mediami.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Techniki perswazyjne.</w:t>
      </w:r>
    </w:p>
    <w:p w:rsidR="00D81ED7" w:rsidRPr="00DC4DEC" w:rsidRDefault="00D81ED7" w:rsidP="00D81ED7">
      <w:pPr>
        <w:spacing w:after="0" w:line="240" w:lineRule="auto"/>
        <w:jc w:val="both"/>
        <w:rPr>
          <w:rFonts w:ascii="Tahoma" w:hAnsi="Tahoma" w:cs="Tahoma"/>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Wzbudzanie i podtrzymywanie zainteresowania poprzez informacje prasowe.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Rodzaje informacji prasowych.</w:t>
      </w:r>
    </w:p>
    <w:p w:rsidR="00D81ED7"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Charakterystyka informacji prasowych.</w:t>
      </w:r>
    </w:p>
    <w:p w:rsidR="00D81ED7" w:rsidRPr="00DC4DEC" w:rsidRDefault="00D81ED7" w:rsidP="00D81ED7">
      <w:pPr>
        <w:spacing w:after="0" w:line="240" w:lineRule="auto"/>
        <w:jc w:val="both"/>
        <w:rPr>
          <w:rFonts w:ascii="Tahoma" w:hAnsi="Tahoma" w:cs="Tahoma"/>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Profesjonalne wystąpienia publiczne – praca z kamerą. </w:t>
      </w:r>
    </w:p>
    <w:p w:rsidR="00D81ED7" w:rsidRPr="00DC4DEC" w:rsidRDefault="00D81ED7" w:rsidP="00D81ED7">
      <w:pPr>
        <w:pStyle w:val="Akapitzlist"/>
        <w:spacing w:after="0" w:line="240" w:lineRule="auto"/>
        <w:ind w:left="851"/>
        <w:jc w:val="both"/>
        <w:rPr>
          <w:rFonts w:ascii="Tahoma" w:hAnsi="Tahoma" w:cs="Tahoma"/>
          <w:b/>
          <w:noProof/>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Profesjonalne nagranie radiowe.</w:t>
      </w:r>
    </w:p>
    <w:p w:rsidR="00D81ED7" w:rsidRPr="00DC4DEC" w:rsidRDefault="00D81ED7" w:rsidP="00D81ED7">
      <w:pPr>
        <w:pStyle w:val="Akapitzlist"/>
        <w:spacing w:after="0" w:line="240" w:lineRule="auto"/>
        <w:ind w:left="851"/>
        <w:jc w:val="both"/>
        <w:rPr>
          <w:rFonts w:ascii="Tahoma" w:hAnsi="Tahoma" w:cs="Tahoma"/>
          <w:b/>
          <w:noProof/>
          <w:sz w:val="20"/>
          <w:szCs w:val="20"/>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Idealna prezentacja i wystąpienie medialne.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Fundamentalne zasady prezentacji i autoprezentacji:</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rola prezentera, jego przekonania i umiejętności,</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psychologiczny efekt początku i końca,</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świadomy i nieświadomy poziom autoprezentacji,</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spójność – zgodność tego, co mówimy z tym jak mówimy,</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strategia zachowań wzmacniających uwagę i budujących dobry kontakt,</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świadome wprowadzenie elementów wspomagających wystąpienia publiczne,</w:t>
      </w:r>
    </w:p>
    <w:p w:rsidR="00D81ED7"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kontakt z publicznością,</w:t>
      </w:r>
    </w:p>
    <w:p w:rsidR="00FE556F" w:rsidRPr="00FE556F" w:rsidRDefault="00FE556F" w:rsidP="00FE556F">
      <w:pPr>
        <w:spacing w:after="0" w:line="360" w:lineRule="auto"/>
        <w:ind w:left="1560"/>
        <w:jc w:val="both"/>
        <w:rPr>
          <w:rFonts w:ascii="Tahoma" w:hAnsi="Tahoma" w:cs="Tahoma"/>
          <w:sz w:val="24"/>
          <w:szCs w:val="24"/>
        </w:rPr>
      </w:pP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czynniki zapewniające uwagę, zainteresowanie i zrozumienie,</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techniki mówienia i słuchania podczas prezentacji.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Konferencje prasowe:</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jak zorganizować doskonałą konferencję prasową?</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określenie powodów organizacji i wytyczenie celów,</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zaplanowanie budżetu,</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opracowanie materiałów prasowych,</w:t>
      </w:r>
    </w:p>
    <w:p w:rsidR="00D81ED7" w:rsidRPr="00DC4DEC" w:rsidRDefault="00D81ED7" w:rsidP="00D81ED7">
      <w:pPr>
        <w:numPr>
          <w:ilvl w:val="0"/>
          <w:numId w:val="45"/>
        </w:numPr>
        <w:tabs>
          <w:tab w:val="clear" w:pos="720"/>
          <w:tab w:val="num" w:pos="851"/>
        </w:tabs>
        <w:spacing w:after="0" w:line="360" w:lineRule="auto"/>
        <w:ind w:left="1560" w:hanging="284"/>
        <w:jc w:val="both"/>
        <w:rPr>
          <w:rFonts w:ascii="Tahoma" w:hAnsi="Tahoma" w:cs="Tahoma"/>
          <w:sz w:val="20"/>
          <w:szCs w:val="20"/>
        </w:rPr>
      </w:pPr>
      <w:r w:rsidRPr="00DC4DEC">
        <w:rPr>
          <w:rFonts w:ascii="Tahoma" w:hAnsi="Tahoma" w:cs="Tahoma"/>
          <w:sz w:val="20"/>
          <w:szCs w:val="20"/>
        </w:rPr>
        <w:t>przebieg konferencji.</w:t>
      </w:r>
    </w:p>
    <w:p w:rsidR="00D81ED7" w:rsidRPr="00FE556F" w:rsidRDefault="00D81ED7" w:rsidP="00D81ED7">
      <w:pPr>
        <w:spacing w:after="0" w:line="240" w:lineRule="auto"/>
        <w:ind w:left="1134"/>
        <w:jc w:val="both"/>
        <w:rPr>
          <w:rFonts w:ascii="Tahoma" w:hAnsi="Tahoma" w:cs="Tahoma"/>
          <w:sz w:val="24"/>
          <w:szCs w:val="24"/>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Trenowanie psychofizycznych predyspozycji wystąpień medialnych                        – ćwiczenia warsztatowe przy użyciu kamery.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Trening - gesty wzmacniające i sugerujące w komunikacji niewerbalnej.</w:t>
      </w:r>
    </w:p>
    <w:p w:rsidR="00D81ED7" w:rsidRPr="00FE556F" w:rsidRDefault="00D81ED7" w:rsidP="00D81ED7">
      <w:pPr>
        <w:tabs>
          <w:tab w:val="num" w:pos="2143"/>
        </w:tabs>
        <w:spacing w:after="0" w:line="240" w:lineRule="auto"/>
        <w:ind w:left="1134"/>
        <w:jc w:val="both"/>
        <w:rPr>
          <w:rFonts w:ascii="Tahoma" w:hAnsi="Tahoma" w:cs="Tahoma"/>
          <w:sz w:val="24"/>
          <w:szCs w:val="24"/>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Ocena zachowania.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Tempo mówienia, wykorzystywanie pauz i natężenie głosu.</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Kontakt wzrokowy z audytorium.</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Postawa ciała, gestykulacja, dynamika – ruch.</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Zwracanie się do słuchaczy.</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Pewność wypowiedzi.</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Przejawiany entuzjazm i zaangażowanie.</w:t>
      </w:r>
    </w:p>
    <w:p w:rsidR="00D81ED7" w:rsidRPr="00FE556F" w:rsidRDefault="00D81ED7" w:rsidP="00D81ED7">
      <w:pPr>
        <w:tabs>
          <w:tab w:val="num" w:pos="2143"/>
        </w:tabs>
        <w:spacing w:after="0" w:line="240" w:lineRule="auto"/>
        <w:ind w:left="1276"/>
        <w:jc w:val="both"/>
        <w:rPr>
          <w:rFonts w:ascii="Tahoma" w:hAnsi="Tahoma" w:cs="Tahoma"/>
          <w:sz w:val="24"/>
          <w:szCs w:val="24"/>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Ocena przekazywania treści.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Zwięzłość wypowiedzi i struktura prezentacji.</w:t>
      </w:r>
    </w:p>
    <w:p w:rsidR="00D81ED7" w:rsidRPr="00D81ED7"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Logika prezentacji i dobór argumentów.</w:t>
      </w:r>
    </w:p>
    <w:p w:rsidR="00D81ED7" w:rsidRPr="00246D92"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Obrazowe stosowanie przykładów.</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Język.</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Wykorzystanie sprzętu.</w:t>
      </w:r>
    </w:p>
    <w:p w:rsidR="00D81ED7" w:rsidRPr="00FE556F" w:rsidRDefault="00D81ED7" w:rsidP="00D81ED7">
      <w:pPr>
        <w:tabs>
          <w:tab w:val="num" w:pos="1276"/>
        </w:tabs>
        <w:spacing w:after="0" w:line="240" w:lineRule="auto"/>
        <w:ind w:left="1276"/>
        <w:jc w:val="both"/>
        <w:rPr>
          <w:rFonts w:ascii="Tahoma" w:hAnsi="Tahoma" w:cs="Tahoma"/>
          <w:sz w:val="24"/>
          <w:szCs w:val="24"/>
        </w:rPr>
      </w:pPr>
    </w:p>
    <w:p w:rsidR="00D81ED7" w:rsidRPr="00DC4DEC" w:rsidRDefault="00D81ED7" w:rsidP="00D81ED7">
      <w:pPr>
        <w:pStyle w:val="Akapitzlist"/>
        <w:numPr>
          <w:ilvl w:val="0"/>
          <w:numId w:val="23"/>
        </w:numPr>
        <w:spacing w:after="0" w:line="360" w:lineRule="auto"/>
        <w:ind w:left="851" w:hanging="491"/>
        <w:jc w:val="both"/>
        <w:rPr>
          <w:rFonts w:ascii="Tahoma" w:hAnsi="Tahoma" w:cs="Tahoma"/>
          <w:b/>
          <w:noProof/>
          <w:sz w:val="20"/>
          <w:szCs w:val="20"/>
        </w:rPr>
      </w:pPr>
      <w:r w:rsidRPr="00DC4DEC">
        <w:rPr>
          <w:rFonts w:ascii="Tahoma" w:hAnsi="Tahoma" w:cs="Tahoma"/>
          <w:b/>
          <w:noProof/>
          <w:sz w:val="20"/>
          <w:szCs w:val="20"/>
        </w:rPr>
        <w:t xml:space="preserve">Personal branding a portale społecznościowe. </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Social media a kreowanie wizerunku.</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Przykłady serwisów społecznościowych – czym się różnią i dlaczego?</w:t>
      </w:r>
    </w:p>
    <w:p w:rsidR="00D81ED7" w:rsidRPr="00DC4DEC"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Integracja marki własnej i instytucji oraz destynacji.</w:t>
      </w:r>
    </w:p>
    <w:p w:rsidR="00D81ED7" w:rsidRPr="00253947" w:rsidRDefault="00D81ED7" w:rsidP="00D81ED7">
      <w:pPr>
        <w:numPr>
          <w:ilvl w:val="0"/>
          <w:numId w:val="24"/>
        </w:numPr>
        <w:tabs>
          <w:tab w:val="clear" w:pos="2143"/>
          <w:tab w:val="num" w:pos="240"/>
          <w:tab w:val="num" w:pos="1276"/>
        </w:tabs>
        <w:spacing w:after="0" w:line="360" w:lineRule="auto"/>
        <w:ind w:left="1276" w:hanging="425"/>
        <w:jc w:val="both"/>
        <w:rPr>
          <w:rFonts w:ascii="Tahoma" w:hAnsi="Tahoma" w:cs="Tahoma"/>
          <w:sz w:val="20"/>
          <w:szCs w:val="20"/>
        </w:rPr>
      </w:pPr>
      <w:r w:rsidRPr="00DC4DEC">
        <w:rPr>
          <w:rFonts w:ascii="Tahoma" w:hAnsi="Tahoma" w:cs="Tahoma"/>
          <w:sz w:val="20"/>
          <w:szCs w:val="20"/>
        </w:rPr>
        <w:t>Jak mnie widzą czyli mój wizerunek w sieci.</w:t>
      </w:r>
    </w:p>
    <w:p w:rsidR="00D81ED7" w:rsidRDefault="00D81ED7" w:rsidP="00D81ED7">
      <w:pPr>
        <w:pStyle w:val="Tekstpodstawowy"/>
        <w:spacing w:after="0"/>
        <w:jc w:val="both"/>
        <w:rPr>
          <w:rFonts w:ascii="Tahoma" w:hAnsi="Tahoma" w:cs="Tahoma"/>
          <w:b/>
          <w:sz w:val="20"/>
          <w:szCs w:val="20"/>
        </w:rPr>
      </w:pPr>
    </w:p>
    <w:p w:rsidR="00D81ED7" w:rsidRDefault="00D81ED7" w:rsidP="00D81ED7">
      <w:pPr>
        <w:pStyle w:val="Tekstpodstawowy"/>
        <w:spacing w:after="0"/>
        <w:jc w:val="both"/>
        <w:rPr>
          <w:rFonts w:ascii="Tahoma" w:hAnsi="Tahoma" w:cs="Tahoma"/>
          <w:b/>
          <w:sz w:val="20"/>
          <w:szCs w:val="20"/>
        </w:rPr>
      </w:pPr>
    </w:p>
    <w:p w:rsidR="00FE556F" w:rsidRDefault="00FE556F">
      <w:pPr>
        <w:rPr>
          <w:rFonts w:ascii="Tahoma" w:eastAsia="SimSun" w:hAnsi="Tahoma" w:cs="Tahoma"/>
          <w:b/>
          <w:kern w:val="1"/>
          <w:sz w:val="20"/>
          <w:szCs w:val="20"/>
          <w:lang w:eastAsia="ar-SA"/>
        </w:rPr>
      </w:pPr>
      <w:r>
        <w:rPr>
          <w:rFonts w:ascii="Tahoma" w:hAnsi="Tahoma" w:cs="Tahoma"/>
          <w:b/>
          <w:sz w:val="20"/>
          <w:szCs w:val="20"/>
        </w:rPr>
        <w:br w:type="page"/>
      </w:r>
    </w:p>
    <w:p w:rsidR="002B3B2E" w:rsidRPr="00004172" w:rsidRDefault="002B3B2E" w:rsidP="002B3B2E">
      <w:pPr>
        <w:pStyle w:val="Tekstpodstawowy"/>
        <w:spacing w:after="0"/>
        <w:jc w:val="both"/>
        <w:rPr>
          <w:rFonts w:ascii="Tahoma" w:hAnsi="Tahoma" w:cs="Tahoma"/>
          <w:b/>
          <w:sz w:val="16"/>
          <w:szCs w:val="16"/>
        </w:rPr>
      </w:pPr>
    </w:p>
    <w:p w:rsidR="002B3B2E" w:rsidRDefault="002B3B2E" w:rsidP="002B3B2E">
      <w:pPr>
        <w:pStyle w:val="Tekstpodstawowy"/>
        <w:spacing w:line="360" w:lineRule="auto"/>
        <w:jc w:val="both"/>
        <w:rPr>
          <w:rFonts w:ascii="Tahoma" w:hAnsi="Tahoma" w:cs="Tahoma"/>
          <w:b/>
          <w:sz w:val="20"/>
          <w:szCs w:val="20"/>
        </w:rPr>
      </w:pPr>
      <w:r>
        <w:rPr>
          <w:rFonts w:ascii="Tahoma" w:hAnsi="Tahoma" w:cs="Tahoma"/>
          <w:b/>
          <w:sz w:val="20"/>
          <w:szCs w:val="20"/>
        </w:rPr>
        <w:t xml:space="preserve">Trener prowadzący: </w:t>
      </w:r>
    </w:p>
    <w:p w:rsidR="002B3B2E" w:rsidRPr="00004172" w:rsidRDefault="002B3B2E" w:rsidP="002B3B2E">
      <w:pPr>
        <w:pStyle w:val="Tekstpodstawowy"/>
        <w:spacing w:after="0" w:line="360" w:lineRule="auto"/>
        <w:jc w:val="both"/>
        <w:rPr>
          <w:rFonts w:ascii="Tahoma" w:hAnsi="Tahoma" w:cs="Tahoma"/>
          <w:sz w:val="18"/>
          <w:szCs w:val="18"/>
        </w:rPr>
      </w:pPr>
      <w:r w:rsidRPr="00004172">
        <w:rPr>
          <w:noProof/>
          <w:sz w:val="18"/>
          <w:szCs w:val="18"/>
          <w:lang w:eastAsia="pl-PL"/>
        </w:rPr>
        <w:drawing>
          <wp:anchor distT="0" distB="0" distL="114300" distR="114300" simplePos="0" relativeHeight="251666432" behindDoc="0" locked="0" layoutInCell="1" allowOverlap="1" wp14:anchorId="260A028C" wp14:editId="69108D46">
            <wp:simplePos x="0" y="0"/>
            <wp:positionH relativeFrom="column">
              <wp:posOffset>-50165</wp:posOffset>
            </wp:positionH>
            <wp:positionV relativeFrom="paragraph">
              <wp:posOffset>34925</wp:posOffset>
            </wp:positionV>
            <wp:extent cx="1764665" cy="2645410"/>
            <wp:effectExtent l="0" t="0" r="6985" b="2540"/>
            <wp:wrapTight wrapText="bothSides">
              <wp:wrapPolygon edited="0">
                <wp:start x="0" y="0"/>
                <wp:lineTo x="0" y="21465"/>
                <wp:lineTo x="21452" y="21465"/>
                <wp:lineTo x="21452" y="0"/>
                <wp:lineTo x="0" y="0"/>
              </wp:wrapPolygon>
            </wp:wrapTight>
            <wp:docPr id="3" name="Obraz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665" cy="2645410"/>
                    </a:xfrm>
                    <a:prstGeom prst="rect">
                      <a:avLst/>
                    </a:prstGeom>
                    <a:noFill/>
                  </pic:spPr>
                </pic:pic>
              </a:graphicData>
            </a:graphic>
            <wp14:sizeRelH relativeFrom="page">
              <wp14:pctWidth>0</wp14:pctWidth>
            </wp14:sizeRelH>
            <wp14:sizeRelV relativeFrom="page">
              <wp14:pctHeight>0</wp14:pctHeight>
            </wp14:sizeRelV>
          </wp:anchor>
        </w:drawing>
      </w:r>
      <w:r w:rsidRPr="00004172">
        <w:rPr>
          <w:rFonts w:ascii="Tahoma" w:hAnsi="Tahoma" w:cs="Tahoma"/>
          <w:b/>
          <w:sz w:val="18"/>
          <w:szCs w:val="18"/>
        </w:rPr>
        <w:t xml:space="preserve">Piotr T. Ruta - </w:t>
      </w:r>
      <w:r w:rsidRPr="00004172">
        <w:rPr>
          <w:rFonts w:ascii="Tahoma" w:hAnsi="Tahoma" w:cs="Tahoma"/>
          <w:color w:val="000000"/>
          <w:sz w:val="18"/>
          <w:szCs w:val="18"/>
        </w:rPr>
        <w:t xml:space="preserve"> </w:t>
      </w:r>
      <w:r w:rsidRPr="00004172">
        <w:rPr>
          <w:rFonts w:ascii="Tahoma" w:hAnsi="Tahoma" w:cs="Tahoma"/>
          <w:sz w:val="18"/>
          <w:szCs w:val="18"/>
        </w:rPr>
        <w:t>trener, coach, konsultant, doradca i mówca motywacyjny.</w:t>
      </w:r>
      <w:r w:rsidRPr="00004172">
        <w:rPr>
          <w:rFonts w:cs="Arial"/>
          <w:sz w:val="18"/>
          <w:szCs w:val="18"/>
        </w:rPr>
        <w:t xml:space="preserve"> </w:t>
      </w:r>
      <w:r w:rsidRPr="00004172">
        <w:rPr>
          <w:rFonts w:ascii="Tahoma" w:hAnsi="Tahoma" w:cs="Tahoma"/>
          <w:sz w:val="18"/>
          <w:szCs w:val="18"/>
        </w:rPr>
        <w:t>Wykładowca na Studiach Podyplomowych i MBA w Wyższej Szkole Bankowej w Poznaniu i Szczecinie oraz Uniwersytecie Łódzkim.</w:t>
      </w:r>
      <w:r w:rsidRPr="00004172">
        <w:rPr>
          <w:rFonts w:cs="Arial"/>
          <w:sz w:val="18"/>
          <w:szCs w:val="18"/>
        </w:rPr>
        <w:t xml:space="preserve"> </w:t>
      </w:r>
      <w:r w:rsidRPr="00004172">
        <w:rPr>
          <w:rFonts w:ascii="Tahoma" w:hAnsi="Tahoma" w:cs="Tahoma"/>
          <w:sz w:val="18"/>
          <w:szCs w:val="18"/>
        </w:rPr>
        <w:t xml:space="preserve">Studiował na Wydziale Dziennikarstwa i Nauk Politycznych Uniwersytetu Warszawskiego. Jest absolwentem programu the Advanced Certificate   in Marketing. Od 2004 roku              jest też członkiem The Chartered Institute of Marketing i Communication Managerem Komitetu CIM Poland zarządzającego tą organizacją na terenie Polski. Ukończył Akademię Junior Chamber Poland oraz specjalistyczne kursy Best Practices for Inwestor Relations Professionals. Członek Klubu MBA Wyższej Szkoły Zarządzania / The Polish Open University. </w:t>
      </w:r>
    </w:p>
    <w:p w:rsidR="002B3B2E" w:rsidRPr="00004172" w:rsidRDefault="002B3B2E" w:rsidP="002B3B2E">
      <w:pPr>
        <w:spacing w:after="0" w:line="240" w:lineRule="auto"/>
        <w:jc w:val="both"/>
        <w:rPr>
          <w:rFonts w:ascii="Tahoma" w:hAnsi="Tahoma" w:cs="Tahoma"/>
          <w:sz w:val="18"/>
          <w:szCs w:val="18"/>
        </w:rPr>
      </w:pPr>
    </w:p>
    <w:p w:rsidR="002B3B2E" w:rsidRPr="00004172" w:rsidRDefault="002B3B2E" w:rsidP="002B3B2E">
      <w:pPr>
        <w:pStyle w:val="Tekstpodstawowy"/>
        <w:spacing w:after="0" w:line="360" w:lineRule="auto"/>
        <w:jc w:val="both"/>
        <w:rPr>
          <w:rFonts w:ascii="Tahoma" w:hAnsi="Tahoma" w:cs="Tahoma"/>
          <w:sz w:val="18"/>
          <w:szCs w:val="18"/>
        </w:rPr>
      </w:pPr>
      <w:r w:rsidRPr="00004172">
        <w:rPr>
          <w:rFonts w:ascii="Tahoma" w:hAnsi="Tahoma" w:cs="Tahoma"/>
          <w:sz w:val="18"/>
          <w:szCs w:val="18"/>
        </w:rPr>
        <w:t>Od 1994 roku doradza i szkoli jako trener miękkich umiejętności menedżerskich oraz niezależny konsultant ds. komunikacji marketingowej. Posiada również doświadczenie w projektach związanych z komunikacją wewnętrzną. Jako mówca motywacyjny ma duże doświadczenie w wystąpieniach publicznych na konferencjach i seminariach. Coach z ponad 10 letnią praktyką. Prowadzi sesje coachingowe zgodnie ze standardami ICF (International Coach Federation).</w:t>
      </w:r>
    </w:p>
    <w:p w:rsidR="002B3B2E" w:rsidRPr="00004172" w:rsidRDefault="002B3B2E" w:rsidP="002B3B2E">
      <w:pPr>
        <w:spacing w:after="0" w:line="240" w:lineRule="auto"/>
        <w:jc w:val="both"/>
        <w:rPr>
          <w:rFonts w:ascii="Tahoma" w:hAnsi="Tahoma" w:cs="Tahoma"/>
          <w:sz w:val="18"/>
          <w:szCs w:val="18"/>
        </w:rPr>
      </w:pPr>
    </w:p>
    <w:p w:rsidR="002B3B2E" w:rsidRPr="00004172" w:rsidRDefault="002B3B2E" w:rsidP="00004172">
      <w:pPr>
        <w:pStyle w:val="Tekstpodstawowy"/>
        <w:spacing w:after="0" w:line="360" w:lineRule="auto"/>
        <w:jc w:val="both"/>
        <w:rPr>
          <w:rFonts w:ascii="Tahoma" w:hAnsi="Tahoma" w:cs="Tahoma"/>
          <w:sz w:val="18"/>
          <w:szCs w:val="18"/>
        </w:rPr>
      </w:pPr>
      <w:r w:rsidRPr="00004172">
        <w:rPr>
          <w:rFonts w:ascii="Tahoma" w:hAnsi="Tahoma" w:cs="Tahoma"/>
          <w:sz w:val="18"/>
          <w:szCs w:val="18"/>
        </w:rPr>
        <w:t>Łączy wiedzę i praktykę z obszaru etykiety biznesowej, umiejętności menedżerskich, komunikacji, PR oraz HR. Specjalizuje się w zagadnieniach z zakresu technik sprzedaży, negocjacji i obsługi klienta, zarządzania zespołami, procesów komunikacji, marketingu, public relations, social media, autoprezentacji i wystąpień publicznych oraz narzędzi wykorzystywanych w trakcie powyższych działań. Certyfikowany konsultant narzędzi psychometrycznych m.in.: Extended DISC® i Success Insights. Zaangażowany w tworzenie zintegrowanych projektów szkoleniowo-eventowych typu szkolenie plus. Zajmuje się także problematyką innowacyjności i leadership. Ma na swoim koncie liczne publikacje w prasie branżowej wydawnictwach książkowych oraz elektronicznych.</w:t>
      </w:r>
    </w:p>
    <w:p w:rsidR="002B3B2E" w:rsidRPr="00004172" w:rsidRDefault="002B3B2E" w:rsidP="002B3B2E">
      <w:pPr>
        <w:spacing w:after="0" w:line="240" w:lineRule="auto"/>
        <w:jc w:val="both"/>
        <w:rPr>
          <w:rFonts w:ascii="Tahoma" w:hAnsi="Tahoma" w:cs="Tahoma"/>
          <w:sz w:val="18"/>
          <w:szCs w:val="18"/>
        </w:rPr>
      </w:pPr>
    </w:p>
    <w:p w:rsidR="002B3B2E" w:rsidRPr="00004172" w:rsidRDefault="002B3B2E" w:rsidP="002B3B2E">
      <w:pPr>
        <w:spacing w:after="0" w:line="360" w:lineRule="auto"/>
        <w:jc w:val="both"/>
        <w:rPr>
          <w:rFonts w:ascii="Tahoma" w:hAnsi="Tahoma" w:cs="Tahoma"/>
          <w:sz w:val="18"/>
          <w:szCs w:val="18"/>
        </w:rPr>
      </w:pPr>
      <w:r w:rsidRPr="00004172">
        <w:rPr>
          <w:rFonts w:ascii="Tahoma" w:hAnsi="Tahoma" w:cs="Tahoma"/>
          <w:sz w:val="18"/>
          <w:szCs w:val="18"/>
        </w:rPr>
        <w:t>Od wielu lat prowadzi szkolenia przygotowane dla specjalnie dla poszczególnych jednostek administracji publicznej wszystkich szczebli. Szkolił między innymi przedstawicieli takich instytucji jak: Sejm i Senat RP, Kancelaria Prezydenta i Premiera RP, Kancelaria Sejmu i Senatu, Ministerstwo Spraw Wewnętrznych</w:t>
      </w:r>
      <w:r w:rsidR="00004172">
        <w:rPr>
          <w:rFonts w:ascii="Tahoma" w:hAnsi="Tahoma" w:cs="Tahoma"/>
          <w:sz w:val="18"/>
          <w:szCs w:val="18"/>
        </w:rPr>
        <w:t xml:space="preserve">                   </w:t>
      </w:r>
      <w:r w:rsidRPr="00004172">
        <w:rPr>
          <w:rFonts w:ascii="Tahoma" w:hAnsi="Tahoma" w:cs="Tahoma"/>
          <w:sz w:val="18"/>
          <w:szCs w:val="18"/>
        </w:rPr>
        <w:t xml:space="preserve"> i Administracji, Ministerstwo Spraw Zagranicznych, Ministerstwo Infrastruktury, Urząd Komunikacji Elektronicznej, Narodowy Fundusz Ochrony Środowiska i Gospodarki Wodnej, Urzędy Wojewódzkie: Dolnośląski, Kujawsko-Pomorski, Lubelski, Lubuski, Małopolski, Łódzki, Opolski, Podkarpacki, Podlaski, Pomorski, Śląski, Świętokrzyski, Warmińsko-Mazurski, Wielkopolski, Zachodniopomorski, Urząd Miasta Stołecznego Warszawy, Urząd Miejski </w:t>
      </w:r>
      <w:r w:rsidR="00004172">
        <w:rPr>
          <w:rFonts w:ascii="Tahoma" w:hAnsi="Tahoma" w:cs="Tahoma"/>
          <w:sz w:val="18"/>
          <w:szCs w:val="18"/>
        </w:rPr>
        <w:t xml:space="preserve">                 </w:t>
      </w:r>
      <w:r w:rsidRPr="00004172">
        <w:rPr>
          <w:rFonts w:ascii="Tahoma" w:hAnsi="Tahoma" w:cs="Tahoma"/>
          <w:sz w:val="18"/>
          <w:szCs w:val="18"/>
        </w:rPr>
        <w:t xml:space="preserve">w Radomiu, Urząd Miasta Wejherowa, Urząd Miasta Piotrkowa Trybunalskiego Urząd Miejski w Zabrzu, Urząd Miasta i Starostwo Powiatowe w Prudniku, Starostwo Powiatowe w Policach, Starostwo Powiatowe w Tczewie, Starostwo Powiatowe w Brzegu, Urząd Miasta Brzeg, Urząd Miejski w Lewinie Brzeskim, Gródków, Olszanka, Głuchołazy, Pakosławice, Skoroszyce, Powiatowy Urząd Pracy w Olecku, Powiatowy Urząd Pracy w Ostrowie Wlkp., Powiatowy Urząd Pracy w Mławie, Wojewódzki Urząd Pracy w Rzeszowie, Powiatowy Urząd Pracy Pszczyna, Powiatowy Urząd Pracy w Prudniku, Urząd Pracy Powiatu Krakowskiego, Powiatowy Urząd Pracy </w:t>
      </w:r>
      <w:r w:rsidR="00405879">
        <w:rPr>
          <w:rFonts w:ascii="Tahoma" w:hAnsi="Tahoma" w:cs="Tahoma"/>
          <w:sz w:val="18"/>
          <w:szCs w:val="18"/>
        </w:rPr>
        <w:t xml:space="preserve">                 </w:t>
      </w:r>
      <w:r w:rsidRPr="00004172">
        <w:rPr>
          <w:rFonts w:ascii="Tahoma" w:hAnsi="Tahoma" w:cs="Tahoma"/>
          <w:sz w:val="18"/>
          <w:szCs w:val="18"/>
        </w:rPr>
        <w:t xml:space="preserve">w Opolu, Powiatowy Urząd Pracy w Policach, Urząd Pracy m. st. Warszawy, MPWiK w m. st. Warszawie S.A., Warmińsko-Mazurska Agencja Rozwoju Regionalnego SA w Olsztynie, Lubelska Agencja Wspierania </w:t>
      </w:r>
      <w:r w:rsidRPr="00004172">
        <w:rPr>
          <w:rFonts w:ascii="Tahoma" w:hAnsi="Tahoma" w:cs="Tahoma"/>
          <w:sz w:val="18"/>
          <w:szCs w:val="18"/>
        </w:rPr>
        <w:lastRenderedPageBreak/>
        <w:t xml:space="preserve">Przedsiębiorczości w Lublinie, Izba Celna w Przemyślu, Urząd Marszałkowski Województwa Łódzkiego, Zakład Ubezpieczeń Społecznych w Białymstoku, Urząd Miasta Krosna, Urząd Miejski w Zelowie, Urząd Gminy Rymanów, Urząd Miasta Iława, Sąd Rejonowy w Zamościu, Sąd Rejonowy Poznań Stare Miasto w Poznaniu, Sąd Okręgowy                w Piotrkowie Trybunalskim, Sąd Okręgowy w Przemyślu, Sąd Rejonowy w Krośnie Odrzańskim, Sąd Rejonowy </w:t>
      </w:r>
      <w:r w:rsidR="00405879">
        <w:rPr>
          <w:rFonts w:ascii="Tahoma" w:hAnsi="Tahoma" w:cs="Tahoma"/>
          <w:sz w:val="18"/>
          <w:szCs w:val="18"/>
        </w:rPr>
        <w:t xml:space="preserve">               </w:t>
      </w:r>
      <w:r w:rsidRPr="00004172">
        <w:rPr>
          <w:rFonts w:ascii="Tahoma" w:hAnsi="Tahoma" w:cs="Tahoma"/>
          <w:sz w:val="18"/>
          <w:szCs w:val="18"/>
        </w:rPr>
        <w:t xml:space="preserve">w Wołominie, Sąd Okręgowy w Poznaniu, Sąd Rejonowy w Pile, Sąd Rejonowy w Suwałkach, Sąd Apelacyjny </w:t>
      </w:r>
      <w:r w:rsidR="00405879">
        <w:rPr>
          <w:rFonts w:ascii="Tahoma" w:hAnsi="Tahoma" w:cs="Tahoma"/>
          <w:sz w:val="18"/>
          <w:szCs w:val="18"/>
        </w:rPr>
        <w:t xml:space="preserve">                </w:t>
      </w:r>
      <w:r w:rsidRPr="00004172">
        <w:rPr>
          <w:rFonts w:ascii="Tahoma" w:hAnsi="Tahoma" w:cs="Tahoma"/>
          <w:sz w:val="18"/>
          <w:szCs w:val="18"/>
        </w:rPr>
        <w:t>w Białymstoku, Sąd Rejonowy w Bełchatowie i wiele innych.</w:t>
      </w:r>
    </w:p>
    <w:p w:rsidR="00741C48" w:rsidRPr="00004172" w:rsidRDefault="00741C48" w:rsidP="00741C48">
      <w:pPr>
        <w:pStyle w:val="Default"/>
        <w:jc w:val="both"/>
        <w:rPr>
          <w:b/>
          <w:color w:val="FF0000"/>
          <w:sz w:val="16"/>
          <w:szCs w:val="16"/>
        </w:rPr>
      </w:pPr>
    </w:p>
    <w:p w:rsidR="002B3B2E" w:rsidRPr="00004172" w:rsidRDefault="002B3B2E" w:rsidP="00741C48">
      <w:pPr>
        <w:pStyle w:val="Default"/>
        <w:jc w:val="both"/>
        <w:rPr>
          <w:b/>
          <w:color w:val="FF0000"/>
          <w:sz w:val="16"/>
          <w:szCs w:val="16"/>
        </w:rPr>
      </w:pPr>
    </w:p>
    <w:p w:rsidR="002B3B2E" w:rsidRPr="002B3B2E" w:rsidRDefault="002B3B2E" w:rsidP="00741C48">
      <w:pPr>
        <w:pStyle w:val="Default"/>
        <w:jc w:val="both"/>
        <w:rPr>
          <w:b/>
          <w:sz w:val="20"/>
          <w:szCs w:val="20"/>
        </w:rPr>
      </w:pPr>
      <w:r w:rsidRPr="002B3B2E">
        <w:rPr>
          <w:b/>
          <w:sz w:val="20"/>
          <w:szCs w:val="20"/>
        </w:rPr>
        <w:t>Warunki organizacyjne:</w:t>
      </w:r>
    </w:p>
    <w:p w:rsidR="002B3B2E" w:rsidRDefault="002B3B2E" w:rsidP="00741C48">
      <w:pPr>
        <w:pStyle w:val="Default"/>
        <w:jc w:val="both"/>
        <w:rPr>
          <w:b/>
          <w:color w:val="FF0000"/>
          <w:sz w:val="16"/>
          <w:szCs w:val="16"/>
        </w:rPr>
      </w:pPr>
    </w:p>
    <w:p w:rsidR="00405879" w:rsidRPr="00004172" w:rsidRDefault="00405879" w:rsidP="00741C48">
      <w:pPr>
        <w:pStyle w:val="Default"/>
        <w:jc w:val="both"/>
        <w:rPr>
          <w:b/>
          <w:color w:val="FF0000"/>
          <w:sz w:val="16"/>
          <w:szCs w:val="16"/>
        </w:rPr>
      </w:pPr>
    </w:p>
    <w:p w:rsidR="00741C48" w:rsidRPr="00004172" w:rsidRDefault="00741C48" w:rsidP="00741C48">
      <w:pPr>
        <w:pStyle w:val="Default"/>
        <w:jc w:val="both"/>
        <w:rPr>
          <w:b/>
          <w:color w:val="FF0000"/>
          <w:sz w:val="18"/>
          <w:szCs w:val="18"/>
        </w:rPr>
      </w:pPr>
      <w:r w:rsidRPr="00004172">
        <w:rPr>
          <w:b/>
          <w:color w:val="FF0000"/>
          <w:sz w:val="18"/>
          <w:szCs w:val="18"/>
        </w:rPr>
        <w:t>Ce</w:t>
      </w:r>
      <w:r w:rsidR="00976AEB" w:rsidRPr="00004172">
        <w:rPr>
          <w:b/>
          <w:color w:val="FF0000"/>
          <w:sz w:val="18"/>
          <w:szCs w:val="18"/>
        </w:rPr>
        <w:t>na promocyjna:   16</w:t>
      </w:r>
      <w:r w:rsidRPr="00004172">
        <w:rPr>
          <w:b/>
          <w:color w:val="FF0000"/>
          <w:sz w:val="18"/>
          <w:szCs w:val="18"/>
        </w:rPr>
        <w:t xml:space="preserve">00 zł zw. VAT/osoba </w:t>
      </w:r>
      <w:r w:rsidR="002B3B2E" w:rsidRPr="00004172">
        <w:rPr>
          <w:b/>
          <w:color w:val="FF0000"/>
          <w:sz w:val="18"/>
          <w:szCs w:val="18"/>
        </w:rPr>
        <w:t xml:space="preserve">– przy zgłoszeniu do </w:t>
      </w:r>
      <w:r w:rsidR="00976AEB" w:rsidRPr="00004172">
        <w:rPr>
          <w:b/>
          <w:color w:val="FF0000"/>
          <w:sz w:val="18"/>
          <w:szCs w:val="18"/>
        </w:rPr>
        <w:t>25 października</w:t>
      </w:r>
      <w:r w:rsidRPr="00004172">
        <w:rPr>
          <w:b/>
          <w:color w:val="FF0000"/>
          <w:sz w:val="18"/>
          <w:szCs w:val="18"/>
        </w:rPr>
        <w:t xml:space="preserve"> 2019</w:t>
      </w:r>
      <w:r w:rsidR="002B3B2E" w:rsidRPr="00004172">
        <w:rPr>
          <w:b/>
          <w:color w:val="FF0000"/>
          <w:sz w:val="18"/>
          <w:szCs w:val="18"/>
        </w:rPr>
        <w:t xml:space="preserve"> r</w:t>
      </w:r>
      <w:r w:rsidRPr="00004172">
        <w:rPr>
          <w:b/>
          <w:color w:val="FF0000"/>
          <w:sz w:val="18"/>
          <w:szCs w:val="18"/>
        </w:rPr>
        <w:t>.</w:t>
      </w:r>
    </w:p>
    <w:p w:rsidR="002B3B2E" w:rsidRPr="00004172" w:rsidRDefault="002B3B2E" w:rsidP="00741C48">
      <w:pPr>
        <w:pStyle w:val="Default"/>
        <w:jc w:val="both"/>
        <w:rPr>
          <w:b/>
          <w:color w:val="FF0000"/>
          <w:sz w:val="18"/>
          <w:szCs w:val="18"/>
        </w:rPr>
      </w:pPr>
    </w:p>
    <w:p w:rsidR="00741C48" w:rsidRPr="00004172" w:rsidRDefault="00741C48" w:rsidP="00741C48">
      <w:pPr>
        <w:pStyle w:val="Default"/>
        <w:jc w:val="both"/>
        <w:rPr>
          <w:color w:val="auto"/>
          <w:sz w:val="18"/>
          <w:szCs w:val="18"/>
        </w:rPr>
      </w:pPr>
      <w:r w:rsidRPr="00004172">
        <w:rPr>
          <w:b/>
          <w:sz w:val="18"/>
          <w:szCs w:val="18"/>
        </w:rPr>
        <w:t>Cena standardowa</w:t>
      </w:r>
      <w:r w:rsidRPr="00004172">
        <w:rPr>
          <w:sz w:val="18"/>
          <w:szCs w:val="18"/>
        </w:rPr>
        <w:t xml:space="preserve">: </w:t>
      </w:r>
      <w:r w:rsidR="00976AEB" w:rsidRPr="00004172">
        <w:rPr>
          <w:color w:val="auto"/>
          <w:sz w:val="18"/>
          <w:szCs w:val="18"/>
        </w:rPr>
        <w:t>18</w:t>
      </w:r>
      <w:r w:rsidRPr="00004172">
        <w:rPr>
          <w:color w:val="auto"/>
          <w:sz w:val="18"/>
          <w:szCs w:val="18"/>
        </w:rPr>
        <w:t>00 zł zw. VAT/osoba</w:t>
      </w:r>
    </w:p>
    <w:p w:rsidR="002B3B2E" w:rsidRPr="00004172" w:rsidRDefault="002B3B2E" w:rsidP="00741C48">
      <w:pPr>
        <w:pStyle w:val="Default"/>
        <w:jc w:val="both"/>
        <w:rPr>
          <w:b/>
          <w:color w:val="FF0000"/>
          <w:sz w:val="18"/>
          <w:szCs w:val="18"/>
        </w:rPr>
      </w:pPr>
    </w:p>
    <w:p w:rsidR="00741C48" w:rsidRPr="00004172" w:rsidRDefault="00741C48" w:rsidP="00741C48">
      <w:pPr>
        <w:pStyle w:val="Default"/>
        <w:spacing w:line="360" w:lineRule="auto"/>
        <w:jc w:val="both"/>
        <w:rPr>
          <w:sz w:val="18"/>
          <w:szCs w:val="18"/>
        </w:rPr>
      </w:pPr>
      <w:r w:rsidRPr="00004172">
        <w:rPr>
          <w:sz w:val="18"/>
          <w:szCs w:val="18"/>
        </w:rPr>
        <w:t>Cena promocyjna i standardowa zawiera: uczestnictwo w szkoleniu, materiały szkoleniowe, certyfikat, zakwaterowanie (2 noclegi w pokojach 2 - osobowych), wyżywienie (</w:t>
      </w:r>
      <w:r w:rsidR="00976AEB" w:rsidRPr="00004172">
        <w:rPr>
          <w:sz w:val="18"/>
          <w:szCs w:val="18"/>
        </w:rPr>
        <w:t>6 listopada</w:t>
      </w:r>
      <w:r w:rsidRPr="00004172">
        <w:rPr>
          <w:sz w:val="18"/>
          <w:szCs w:val="18"/>
        </w:rPr>
        <w:t xml:space="preserve">: kolacja, </w:t>
      </w:r>
      <w:r w:rsidR="00976AEB" w:rsidRPr="00004172">
        <w:rPr>
          <w:sz w:val="18"/>
          <w:szCs w:val="18"/>
        </w:rPr>
        <w:t>7 listopada</w:t>
      </w:r>
      <w:r w:rsidRPr="00004172">
        <w:rPr>
          <w:sz w:val="18"/>
          <w:szCs w:val="18"/>
        </w:rPr>
        <w:t xml:space="preserve">: śniadanie, przerwy kawowe, obiad, kolacja, </w:t>
      </w:r>
      <w:r w:rsidR="00976AEB" w:rsidRPr="00004172">
        <w:rPr>
          <w:sz w:val="18"/>
          <w:szCs w:val="18"/>
        </w:rPr>
        <w:t>8 listopada</w:t>
      </w:r>
      <w:r w:rsidRPr="00004172">
        <w:rPr>
          <w:sz w:val="18"/>
          <w:szCs w:val="18"/>
        </w:rPr>
        <w:t xml:space="preserve">: śniadanie, przerwy kawowe i obiad) </w:t>
      </w:r>
    </w:p>
    <w:p w:rsidR="002B3B2E" w:rsidRPr="00004172" w:rsidRDefault="002B3B2E" w:rsidP="00741C48">
      <w:pPr>
        <w:pStyle w:val="Default"/>
        <w:jc w:val="both"/>
        <w:rPr>
          <w:b/>
          <w:color w:val="FF0000"/>
          <w:sz w:val="18"/>
          <w:szCs w:val="18"/>
        </w:rPr>
      </w:pPr>
    </w:p>
    <w:p w:rsidR="00741C48" w:rsidRPr="00004172" w:rsidRDefault="00741C48" w:rsidP="00741C48">
      <w:pPr>
        <w:pStyle w:val="Default"/>
        <w:jc w:val="both"/>
        <w:rPr>
          <w:color w:val="auto"/>
          <w:sz w:val="18"/>
          <w:szCs w:val="18"/>
        </w:rPr>
      </w:pPr>
      <w:r w:rsidRPr="00004172">
        <w:rPr>
          <w:b/>
          <w:sz w:val="18"/>
          <w:szCs w:val="18"/>
        </w:rPr>
        <w:t>Cena bez zakwaterowania:</w:t>
      </w:r>
      <w:r w:rsidRPr="00004172">
        <w:rPr>
          <w:sz w:val="18"/>
          <w:szCs w:val="18"/>
        </w:rPr>
        <w:t xml:space="preserve"> </w:t>
      </w:r>
      <w:r w:rsidRPr="00004172">
        <w:rPr>
          <w:color w:val="auto"/>
          <w:sz w:val="18"/>
          <w:szCs w:val="18"/>
        </w:rPr>
        <w:t>1000 zł zw. VAT/osoba</w:t>
      </w:r>
    </w:p>
    <w:p w:rsidR="002B3B2E" w:rsidRPr="00004172" w:rsidRDefault="002B3B2E" w:rsidP="00741C48">
      <w:pPr>
        <w:pStyle w:val="Default"/>
        <w:jc w:val="both"/>
        <w:rPr>
          <w:b/>
          <w:color w:val="FF0000"/>
          <w:sz w:val="18"/>
          <w:szCs w:val="18"/>
        </w:rPr>
      </w:pPr>
    </w:p>
    <w:p w:rsidR="00741C48" w:rsidRPr="00004172" w:rsidRDefault="00741C48" w:rsidP="00741C48">
      <w:pPr>
        <w:pStyle w:val="Default"/>
        <w:spacing w:line="360" w:lineRule="auto"/>
        <w:jc w:val="both"/>
        <w:rPr>
          <w:sz w:val="18"/>
          <w:szCs w:val="18"/>
        </w:rPr>
      </w:pPr>
      <w:r w:rsidRPr="00004172">
        <w:rPr>
          <w:sz w:val="18"/>
          <w:szCs w:val="18"/>
        </w:rPr>
        <w:t xml:space="preserve">Cena </w:t>
      </w:r>
      <w:r w:rsidR="00004172" w:rsidRPr="00004172">
        <w:rPr>
          <w:sz w:val="18"/>
          <w:szCs w:val="18"/>
        </w:rPr>
        <w:t xml:space="preserve">bez zakwaterowania </w:t>
      </w:r>
      <w:r w:rsidRPr="00004172">
        <w:rPr>
          <w:sz w:val="18"/>
          <w:szCs w:val="18"/>
        </w:rPr>
        <w:t>zawiera: uczestnictwo w szkoleniu, materiały szkoleniowe, certyfikat, obiady oraz przerwy kawowe</w:t>
      </w:r>
      <w:r w:rsidR="00004172">
        <w:rPr>
          <w:sz w:val="18"/>
          <w:szCs w:val="18"/>
        </w:rPr>
        <w:t xml:space="preserve"> </w:t>
      </w:r>
      <w:r w:rsidRPr="00004172">
        <w:rPr>
          <w:sz w:val="18"/>
          <w:szCs w:val="18"/>
        </w:rPr>
        <w:t xml:space="preserve"> w ciągu dwóch dni szkolenia tj. </w:t>
      </w:r>
      <w:r w:rsidR="00976AEB" w:rsidRPr="00004172">
        <w:rPr>
          <w:sz w:val="18"/>
          <w:szCs w:val="18"/>
        </w:rPr>
        <w:t>7-8 listopada</w:t>
      </w:r>
      <w:r w:rsidR="0045604D" w:rsidRPr="00004172">
        <w:rPr>
          <w:sz w:val="18"/>
          <w:szCs w:val="18"/>
        </w:rPr>
        <w:t xml:space="preserve"> 2019</w:t>
      </w:r>
      <w:r w:rsidRPr="00004172">
        <w:rPr>
          <w:sz w:val="18"/>
          <w:szCs w:val="18"/>
        </w:rPr>
        <w:t xml:space="preserve"> r.</w:t>
      </w:r>
    </w:p>
    <w:p w:rsidR="002B3B2E" w:rsidRDefault="002B3B2E" w:rsidP="00741C48">
      <w:pPr>
        <w:pStyle w:val="Default"/>
        <w:jc w:val="both"/>
        <w:rPr>
          <w:b/>
          <w:color w:val="FF0000"/>
          <w:sz w:val="18"/>
          <w:szCs w:val="18"/>
        </w:rPr>
      </w:pPr>
    </w:p>
    <w:p w:rsidR="00405879" w:rsidRPr="00004172" w:rsidRDefault="00405879" w:rsidP="00741C48">
      <w:pPr>
        <w:pStyle w:val="Default"/>
        <w:jc w:val="both"/>
        <w:rPr>
          <w:b/>
          <w:color w:val="FF0000"/>
          <w:sz w:val="18"/>
          <w:szCs w:val="18"/>
        </w:rPr>
      </w:pPr>
    </w:p>
    <w:p w:rsidR="00741C48" w:rsidRPr="00004172" w:rsidRDefault="00741C48" w:rsidP="00741C48">
      <w:pPr>
        <w:pStyle w:val="Default"/>
        <w:spacing w:line="360" w:lineRule="auto"/>
        <w:jc w:val="both"/>
        <w:rPr>
          <w:sz w:val="18"/>
          <w:szCs w:val="18"/>
        </w:rPr>
      </w:pPr>
      <w:r w:rsidRPr="00004172">
        <w:rPr>
          <w:b/>
          <w:sz w:val="18"/>
          <w:szCs w:val="18"/>
        </w:rPr>
        <w:t>Płatność</w:t>
      </w:r>
      <w:r w:rsidRPr="00004172">
        <w:rPr>
          <w:sz w:val="18"/>
          <w:szCs w:val="18"/>
        </w:rPr>
        <w:t>: na podstawie faktury z 7-dniowym terminem płatności. Faktura będzie wręczona uczestnikowi w dniu szkolenia.</w:t>
      </w:r>
    </w:p>
    <w:p w:rsidR="00004172" w:rsidRDefault="00004172" w:rsidP="00004172">
      <w:pPr>
        <w:pStyle w:val="Default"/>
        <w:jc w:val="both"/>
        <w:rPr>
          <w:b/>
          <w:color w:val="FF0000"/>
          <w:sz w:val="16"/>
          <w:szCs w:val="16"/>
        </w:rPr>
      </w:pPr>
    </w:p>
    <w:p w:rsidR="00405879" w:rsidRPr="00004172" w:rsidRDefault="00405879" w:rsidP="00004172">
      <w:pPr>
        <w:pStyle w:val="Default"/>
        <w:jc w:val="both"/>
        <w:rPr>
          <w:b/>
          <w:color w:val="FF0000"/>
          <w:sz w:val="16"/>
          <w:szCs w:val="16"/>
        </w:rPr>
      </w:pPr>
    </w:p>
    <w:p w:rsidR="00004172" w:rsidRPr="00530848" w:rsidRDefault="00004172" w:rsidP="00004172">
      <w:pPr>
        <w:spacing w:after="0"/>
        <w:rPr>
          <w:rFonts w:ascii="Tahoma" w:eastAsia="Calibri" w:hAnsi="Tahoma" w:cs="Tahoma"/>
          <w:b/>
          <w:bCs/>
          <w:sz w:val="20"/>
          <w:szCs w:val="20"/>
        </w:rPr>
      </w:pPr>
      <w:r w:rsidRPr="00181DAC">
        <w:rPr>
          <w:rFonts w:ascii="Tahoma" w:hAnsi="Tahoma" w:cs="Tahoma"/>
          <w:b/>
          <w:noProof/>
        </w:rPr>
        <w:t>Harmonogram szkolenia:</w:t>
      </w:r>
    </w:p>
    <w:p w:rsidR="00004172" w:rsidRPr="003044DB"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u w:val="single"/>
        </w:rPr>
      </w:pP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I dzień – </w:t>
      </w:r>
      <w:r w:rsidRPr="00004172">
        <w:rPr>
          <w:rStyle w:val="Pogrubienie"/>
          <w:rFonts w:ascii="Tahoma" w:eastAsia="Calibri" w:hAnsi="Tahoma" w:cs="Tahoma"/>
          <w:b w:val="0"/>
          <w:bCs w:val="0"/>
          <w:color w:val="000000"/>
          <w:sz w:val="18"/>
          <w:szCs w:val="18"/>
        </w:rPr>
        <w:t>6 listopada</w:t>
      </w:r>
      <w:r w:rsidRPr="00004172">
        <w:rPr>
          <w:rStyle w:val="Pogrubienie"/>
          <w:rFonts w:ascii="Tahoma" w:eastAsia="Calibri" w:hAnsi="Tahoma" w:cs="Tahoma"/>
          <w:b w:val="0"/>
          <w:bCs w:val="0"/>
          <w:color w:val="000000"/>
          <w:sz w:val="18"/>
          <w:szCs w:val="18"/>
        </w:rPr>
        <w:t xml:space="preserve"> 2019 r. (środa)</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16.00-19.00 – przyjazd i zakwaterowanie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19.00 – kolacja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II dzień – </w:t>
      </w:r>
      <w:r w:rsidRPr="00004172">
        <w:rPr>
          <w:rStyle w:val="Pogrubienie"/>
          <w:rFonts w:ascii="Tahoma" w:eastAsia="Calibri" w:hAnsi="Tahoma" w:cs="Tahoma"/>
          <w:b w:val="0"/>
          <w:bCs w:val="0"/>
          <w:color w:val="000000"/>
          <w:sz w:val="18"/>
          <w:szCs w:val="18"/>
        </w:rPr>
        <w:t xml:space="preserve">7 listopada </w:t>
      </w:r>
      <w:r w:rsidRPr="00004172">
        <w:rPr>
          <w:rStyle w:val="Pogrubienie"/>
          <w:rFonts w:ascii="Tahoma" w:eastAsia="Calibri" w:hAnsi="Tahoma" w:cs="Tahoma"/>
          <w:b w:val="0"/>
          <w:bCs w:val="0"/>
          <w:color w:val="000000"/>
          <w:sz w:val="18"/>
          <w:szCs w:val="18"/>
        </w:rPr>
        <w:t>2019 r. (czwartek)</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08.00-09.00 – śniadanie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09.00-10.30 – szkolenie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10.30-10.45 – przerwa na kawę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10.45-12.15 – szkolenie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12.15-12.30 – przerwa na kawę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12.30-14.00 – szkolenie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14.00-15.00 – obiad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godz. 15.00-17.00 – szkolenie</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17.00-20.00 - czas wolny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godz. 20.00 – kolacja</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III dzień – </w:t>
      </w:r>
      <w:r w:rsidRPr="00004172">
        <w:rPr>
          <w:rStyle w:val="Pogrubienie"/>
          <w:rFonts w:ascii="Tahoma" w:eastAsia="Calibri" w:hAnsi="Tahoma" w:cs="Tahoma"/>
          <w:b w:val="0"/>
          <w:bCs w:val="0"/>
          <w:color w:val="000000"/>
          <w:sz w:val="18"/>
          <w:szCs w:val="18"/>
        </w:rPr>
        <w:t>8 listopada</w:t>
      </w:r>
      <w:r w:rsidRPr="00004172">
        <w:rPr>
          <w:rStyle w:val="Pogrubienie"/>
          <w:rFonts w:ascii="Tahoma" w:eastAsia="Calibri" w:hAnsi="Tahoma" w:cs="Tahoma"/>
          <w:b w:val="0"/>
          <w:bCs w:val="0"/>
          <w:color w:val="000000"/>
          <w:sz w:val="18"/>
          <w:szCs w:val="18"/>
        </w:rPr>
        <w:t xml:space="preserve"> 2019 r. (piątek)</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08.00-09.00 – śniadanie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09.00-10.30 – szkolenie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10.30-10.45 – przerwa na kawę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10.45-12.15 – szkolenie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12.15-12.30 – przerwa na kawę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12.30-14.00 – szkolenie </w:t>
      </w:r>
    </w:p>
    <w:p w:rsidR="00004172" w:rsidRPr="00004172" w:rsidRDefault="00004172" w:rsidP="00004172">
      <w:pPr>
        <w:shd w:val="clear" w:color="auto" w:fill="FFFFFF"/>
        <w:spacing w:after="0" w:line="240" w:lineRule="auto"/>
        <w:jc w:val="both"/>
        <w:rPr>
          <w:rStyle w:val="Pogrubienie"/>
          <w:rFonts w:ascii="Tahoma" w:eastAsia="Calibri" w:hAnsi="Tahoma" w:cs="Tahoma"/>
          <w:b w:val="0"/>
          <w:bCs w:val="0"/>
          <w:color w:val="000000"/>
          <w:sz w:val="18"/>
          <w:szCs w:val="18"/>
        </w:rPr>
      </w:pPr>
      <w:r w:rsidRPr="00004172">
        <w:rPr>
          <w:rStyle w:val="Pogrubienie"/>
          <w:rFonts w:ascii="Tahoma" w:eastAsia="Calibri" w:hAnsi="Tahoma" w:cs="Tahoma"/>
          <w:b w:val="0"/>
          <w:bCs w:val="0"/>
          <w:color w:val="000000"/>
          <w:sz w:val="18"/>
          <w:szCs w:val="18"/>
        </w:rPr>
        <w:t xml:space="preserve">godz. 14.00-15.00 – obiad </w:t>
      </w:r>
    </w:p>
    <w:p w:rsidR="00004172" w:rsidRPr="00004172" w:rsidRDefault="00004172" w:rsidP="00004172">
      <w:pPr>
        <w:shd w:val="clear" w:color="auto" w:fill="FFFFFF"/>
        <w:spacing w:after="0" w:line="240" w:lineRule="auto"/>
        <w:jc w:val="both"/>
        <w:rPr>
          <w:rFonts w:ascii="Tahoma" w:eastAsia="Calibri" w:hAnsi="Tahoma" w:cs="Tahoma"/>
          <w:b/>
          <w:color w:val="000000"/>
          <w:sz w:val="18"/>
          <w:szCs w:val="18"/>
        </w:rPr>
      </w:pPr>
      <w:r w:rsidRPr="00004172">
        <w:rPr>
          <w:rStyle w:val="Pogrubienie"/>
          <w:rFonts w:ascii="Tahoma" w:eastAsia="Calibri" w:hAnsi="Tahoma" w:cs="Tahoma"/>
          <w:b w:val="0"/>
          <w:bCs w:val="0"/>
          <w:color w:val="000000"/>
          <w:sz w:val="18"/>
          <w:szCs w:val="18"/>
        </w:rPr>
        <w:t>godz. 15.00 – zakończenie szkolenia i wyjazd</w:t>
      </w:r>
    </w:p>
    <w:p w:rsidR="00004172" w:rsidRDefault="00004172" w:rsidP="00741C48">
      <w:pPr>
        <w:pStyle w:val="Default"/>
        <w:spacing w:line="360" w:lineRule="auto"/>
        <w:jc w:val="both"/>
        <w:rPr>
          <w:sz w:val="20"/>
          <w:szCs w:val="20"/>
        </w:rPr>
      </w:pPr>
    </w:p>
    <w:p w:rsidR="003F707A" w:rsidRDefault="003F707A" w:rsidP="003F707A">
      <w:pPr>
        <w:pStyle w:val="NormalnyWeb"/>
        <w:spacing w:before="0" w:beforeAutospacing="0" w:after="0" w:afterAutospacing="0" w:line="276" w:lineRule="auto"/>
        <w:jc w:val="both"/>
        <w:rPr>
          <w:rFonts w:ascii="Tahoma" w:eastAsia="Calibri" w:hAnsi="Tahoma" w:cs="Tahoma"/>
          <w:b/>
          <w:bCs/>
          <w:color w:val="000000"/>
          <w:sz w:val="8"/>
          <w:szCs w:val="8"/>
        </w:rPr>
      </w:pPr>
    </w:p>
    <w:p w:rsidR="008442FE" w:rsidRPr="008442FE" w:rsidRDefault="000D1DD5" w:rsidP="003F707A">
      <w:pPr>
        <w:pStyle w:val="NormalnyWeb"/>
        <w:spacing w:before="0" w:beforeAutospacing="0" w:after="0" w:afterAutospacing="0" w:line="276" w:lineRule="auto"/>
        <w:jc w:val="both"/>
        <w:rPr>
          <w:rFonts w:ascii="Tahoma" w:eastAsia="Calibri" w:hAnsi="Tahoma" w:cs="Tahoma"/>
          <w:color w:val="000000"/>
          <w:sz w:val="20"/>
          <w:szCs w:val="20"/>
        </w:rPr>
      </w:pPr>
      <w:r>
        <w:rPr>
          <w:rFonts w:ascii="Tahoma" w:eastAsia="Calibri" w:hAnsi="Tahoma" w:cs="Tahoma"/>
          <w:bCs/>
          <w:noProof/>
          <w:color w:val="000000"/>
          <w:sz w:val="20"/>
          <w:szCs w:val="20"/>
        </w:rPr>
        <w:drawing>
          <wp:anchor distT="0" distB="0" distL="114300" distR="114300" simplePos="0" relativeHeight="251667456" behindDoc="0" locked="0" layoutInCell="1" allowOverlap="1" wp14:anchorId="0DF92004" wp14:editId="294DEDD4">
            <wp:simplePos x="0" y="0"/>
            <wp:positionH relativeFrom="column">
              <wp:posOffset>2783840</wp:posOffset>
            </wp:positionH>
            <wp:positionV relativeFrom="paragraph">
              <wp:posOffset>50165</wp:posOffset>
            </wp:positionV>
            <wp:extent cx="2996565" cy="1998345"/>
            <wp:effectExtent l="0" t="0" r="0" b="1905"/>
            <wp:wrapSquare wrapText="bothSides"/>
            <wp:docPr id="4" name="Obraz 4" descr="C:\Users\Ania\Desktop\Wystąpienia publiczne - warsztaty z kamerą, listopad, Kraków\Foty hotelu\20140604_DSC0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a\Desktop\Wystąpienia publiczne - warsztaty z kamerą, listopad, Kraków\Foty hotelu\20140604_DSC04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56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2FE" w:rsidRPr="008442FE">
        <w:rPr>
          <w:rFonts w:ascii="Tahoma" w:eastAsia="Calibri" w:hAnsi="Tahoma" w:cs="Tahoma"/>
          <w:b/>
          <w:bCs/>
          <w:color w:val="000000"/>
          <w:sz w:val="20"/>
          <w:szCs w:val="20"/>
        </w:rPr>
        <w:t>Miejsce szkolenia:</w:t>
      </w:r>
      <w:r w:rsidR="008442FE">
        <w:rPr>
          <w:rFonts w:ascii="Tahoma" w:eastAsia="Calibri" w:hAnsi="Tahoma" w:cs="Tahoma"/>
          <w:bCs/>
          <w:color w:val="000000"/>
          <w:sz w:val="20"/>
          <w:szCs w:val="20"/>
        </w:rPr>
        <w:t xml:space="preserve"> </w:t>
      </w:r>
      <w:r w:rsidR="008442FE" w:rsidRPr="008442FE">
        <w:rPr>
          <w:rFonts w:ascii="Tahoma" w:eastAsia="Calibri" w:hAnsi="Tahoma" w:cs="Tahoma"/>
          <w:bCs/>
          <w:color w:val="000000"/>
          <w:sz w:val="20"/>
          <w:szCs w:val="20"/>
        </w:rPr>
        <w:t>Położony w niedalekiej odległości od centrum Krakowa Hotel Farmona Business &amp; SPA to oaza spokoju pozwalająca na ucieczkę od turystycznego zgiełku m</w:t>
      </w:r>
      <w:r w:rsidR="003F707A">
        <w:rPr>
          <w:rFonts w:ascii="Tahoma" w:eastAsia="Calibri" w:hAnsi="Tahoma" w:cs="Tahoma"/>
          <w:bCs/>
          <w:color w:val="000000"/>
          <w:sz w:val="20"/>
          <w:szCs w:val="20"/>
        </w:rPr>
        <w:t xml:space="preserve">iasta zarówno jego mieszkańcom, </w:t>
      </w:r>
      <w:r w:rsidR="008442FE" w:rsidRPr="008442FE">
        <w:rPr>
          <w:rFonts w:ascii="Tahoma" w:eastAsia="Calibri" w:hAnsi="Tahoma" w:cs="Tahoma"/>
          <w:bCs/>
          <w:color w:val="000000"/>
          <w:sz w:val="20"/>
          <w:szCs w:val="20"/>
        </w:rPr>
        <w:t xml:space="preserve">jak </w:t>
      </w:r>
      <w:r>
        <w:rPr>
          <w:rFonts w:ascii="Tahoma" w:eastAsia="Calibri" w:hAnsi="Tahoma" w:cs="Tahoma"/>
          <w:bCs/>
          <w:color w:val="000000"/>
          <w:sz w:val="20"/>
          <w:szCs w:val="20"/>
        </w:rPr>
        <w:t xml:space="preserve">                             </w:t>
      </w:r>
      <w:r w:rsidR="008442FE" w:rsidRPr="008442FE">
        <w:rPr>
          <w:rFonts w:ascii="Tahoma" w:eastAsia="Calibri" w:hAnsi="Tahoma" w:cs="Tahoma"/>
          <w:bCs/>
          <w:color w:val="000000"/>
          <w:sz w:val="20"/>
          <w:szCs w:val="20"/>
        </w:rPr>
        <w:t>i przybywającym ze wszystkich stron</w:t>
      </w:r>
      <w:r>
        <w:rPr>
          <w:rFonts w:ascii="Tahoma" w:eastAsia="Calibri" w:hAnsi="Tahoma" w:cs="Tahoma"/>
          <w:bCs/>
          <w:color w:val="000000"/>
          <w:sz w:val="20"/>
          <w:szCs w:val="20"/>
        </w:rPr>
        <w:t xml:space="preserve"> świata turystom. Hotel powstał </w:t>
      </w:r>
      <w:r w:rsidR="008442FE" w:rsidRPr="008442FE">
        <w:rPr>
          <w:rFonts w:ascii="Tahoma" w:eastAsia="Calibri" w:hAnsi="Tahoma" w:cs="Tahoma"/>
          <w:bCs/>
          <w:color w:val="000000"/>
          <w:sz w:val="20"/>
          <w:szCs w:val="20"/>
        </w:rPr>
        <w:t xml:space="preserve">w zgodzie filozofią Laboratorium Kosmetyków Naturalnych Farmona tworząc miejsce o holistycznym podejściu do piękna, łączącym wypoczynek, bliskość natury i niezmącony spokój. Prywatny zielony park pełen pomników przyrody stanowi dopełnienie sielskiej atmosfery panującej w hotelu zapraszając jego Gości do relaksujących spacerów po urokliwych alejkach przy kojący dźwięku wody płynącej w fontannie. </w:t>
      </w:r>
    </w:p>
    <w:p w:rsidR="008442FE" w:rsidRPr="008442FE" w:rsidRDefault="003F707A" w:rsidP="003F707A">
      <w:pPr>
        <w:pStyle w:val="NormalnyWeb"/>
        <w:spacing w:line="276" w:lineRule="auto"/>
        <w:jc w:val="both"/>
        <w:rPr>
          <w:rFonts w:ascii="Tahoma" w:eastAsia="Calibri" w:hAnsi="Tahoma" w:cs="Tahoma"/>
          <w:color w:val="000000"/>
          <w:sz w:val="20"/>
          <w:szCs w:val="20"/>
        </w:rPr>
      </w:pPr>
      <w:r>
        <w:rPr>
          <w:rFonts w:ascii="Tahoma" w:eastAsia="Calibri" w:hAnsi="Tahoma" w:cs="Tahoma"/>
          <w:noProof/>
          <w:color w:val="000000"/>
          <w:sz w:val="20"/>
          <w:szCs w:val="20"/>
        </w:rPr>
        <w:drawing>
          <wp:anchor distT="0" distB="0" distL="114300" distR="114300" simplePos="0" relativeHeight="251669504" behindDoc="0" locked="0" layoutInCell="1" allowOverlap="1" wp14:anchorId="309CBB13" wp14:editId="07C196E1">
            <wp:simplePos x="0" y="0"/>
            <wp:positionH relativeFrom="column">
              <wp:posOffset>2804795</wp:posOffset>
            </wp:positionH>
            <wp:positionV relativeFrom="paragraph">
              <wp:posOffset>2665095</wp:posOffset>
            </wp:positionV>
            <wp:extent cx="2992755" cy="1995805"/>
            <wp:effectExtent l="0" t="0" r="0" b="4445"/>
            <wp:wrapSquare wrapText="bothSides"/>
            <wp:docPr id="8" name="Obraz 8" descr="C:\Users\Ania\Desktop\Wystąpienia publiczne - warsztaty z kamerą, listopad, Kraków\Foty hotelu\POK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a\Desktop\Wystąpienia publiczne - warsztaty z kamerą, listopad, Kraków\Foty hotelu\POKOJ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275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noProof/>
          <w:color w:val="000000"/>
          <w:sz w:val="20"/>
          <w:szCs w:val="20"/>
        </w:rPr>
        <w:drawing>
          <wp:anchor distT="0" distB="0" distL="114300" distR="114300" simplePos="0" relativeHeight="251668480" behindDoc="0" locked="0" layoutInCell="1" allowOverlap="1" wp14:anchorId="76F27EDA" wp14:editId="4FF978D1">
            <wp:simplePos x="0" y="0"/>
            <wp:positionH relativeFrom="column">
              <wp:posOffset>-40005</wp:posOffset>
            </wp:positionH>
            <wp:positionV relativeFrom="paragraph">
              <wp:posOffset>186055</wp:posOffset>
            </wp:positionV>
            <wp:extent cx="2891790" cy="1929130"/>
            <wp:effectExtent l="0" t="0" r="3810" b="0"/>
            <wp:wrapSquare wrapText="bothSides"/>
            <wp:docPr id="5" name="Obraz 5" descr="C:\Users\Ania\Desktop\Wystąpienia publiczne - warsztaty z kamerą, listopad, Kraków\Foty hotelu\farmona1_DSC0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a\Desktop\Wystąpienia publiczne - warsztaty z kamerą, listopad, Kraków\Foty hotelu\farmona1_DSC014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2FE" w:rsidRPr="008442FE">
        <w:rPr>
          <w:rFonts w:ascii="Tahoma" w:eastAsia="Calibri" w:hAnsi="Tahoma" w:cs="Tahoma"/>
          <w:color w:val="000000"/>
          <w:sz w:val="20"/>
          <w:szCs w:val="20"/>
        </w:rPr>
        <w:t xml:space="preserve">Inspirację otoczeniem doskonale czuć również </w:t>
      </w:r>
      <w:r>
        <w:rPr>
          <w:rFonts w:ascii="Tahoma" w:eastAsia="Calibri" w:hAnsi="Tahoma" w:cs="Tahoma"/>
          <w:color w:val="000000"/>
          <w:sz w:val="20"/>
          <w:szCs w:val="20"/>
        </w:rPr>
        <w:t xml:space="preserve">                    </w:t>
      </w:r>
      <w:r w:rsidR="008442FE" w:rsidRPr="008442FE">
        <w:rPr>
          <w:rFonts w:ascii="Tahoma" w:eastAsia="Calibri" w:hAnsi="Tahoma" w:cs="Tahoma"/>
          <w:color w:val="000000"/>
          <w:sz w:val="20"/>
          <w:szCs w:val="20"/>
        </w:rPr>
        <w:t xml:space="preserve">we wnętrzach Restauracji Magnifica znajdującej się na parterze hotelu. Zostało ono bowiem urządzone w kolorach nawiązujących do natury. Dopełnienie stanowi zaglądający przez okna park, który doskonale współgra z dwustronnym </w:t>
      </w:r>
      <w:r w:rsidR="008442FE" w:rsidRPr="008442FE">
        <w:rPr>
          <w:rFonts w:ascii="Tahoma" w:eastAsia="Calibri" w:hAnsi="Tahoma" w:cs="Tahoma"/>
          <w:bCs/>
          <w:color w:val="000000"/>
          <w:sz w:val="20"/>
          <w:szCs w:val="20"/>
        </w:rPr>
        <w:t>kominkiem</w:t>
      </w:r>
      <w:r w:rsidR="008442FE" w:rsidRPr="008442FE">
        <w:rPr>
          <w:rFonts w:ascii="Tahoma" w:eastAsia="Calibri" w:hAnsi="Tahoma" w:cs="Tahoma"/>
          <w:color w:val="000000"/>
          <w:sz w:val="20"/>
          <w:szCs w:val="20"/>
        </w:rPr>
        <w:t xml:space="preserve"> i wodą nieśpiesznie spływającą </w:t>
      </w:r>
      <w:r w:rsidR="000D1DD5">
        <w:rPr>
          <w:rFonts w:ascii="Tahoma" w:eastAsia="Calibri" w:hAnsi="Tahoma" w:cs="Tahoma"/>
          <w:color w:val="000000"/>
          <w:sz w:val="20"/>
          <w:szCs w:val="20"/>
        </w:rPr>
        <w:t xml:space="preserve">                </w:t>
      </w:r>
      <w:r w:rsidR="008442FE" w:rsidRPr="008442FE">
        <w:rPr>
          <w:rFonts w:ascii="Tahoma" w:eastAsia="Calibri" w:hAnsi="Tahoma" w:cs="Tahoma"/>
          <w:color w:val="000000"/>
          <w:sz w:val="20"/>
          <w:szCs w:val="20"/>
        </w:rPr>
        <w:t>po</w:t>
      </w:r>
      <w:r w:rsidR="008442FE" w:rsidRPr="008442FE">
        <w:rPr>
          <w:rFonts w:ascii="Tahoma" w:eastAsia="Calibri" w:hAnsi="Tahoma" w:cs="Tahoma"/>
          <w:bCs/>
          <w:color w:val="000000"/>
          <w:sz w:val="20"/>
          <w:szCs w:val="20"/>
        </w:rPr>
        <w:t xml:space="preserve"> marmurowych kolumnach w restauracji. K</w:t>
      </w:r>
      <w:r w:rsidR="008442FE" w:rsidRPr="008442FE">
        <w:rPr>
          <w:rFonts w:ascii="Tahoma" w:eastAsia="Calibri" w:hAnsi="Tahoma" w:cs="Tahoma"/>
          <w:color w:val="000000"/>
          <w:sz w:val="20"/>
          <w:szCs w:val="20"/>
        </w:rPr>
        <w:t xml:space="preserve">arta dań restauracji opracowywana przez Szefa Kuchni kilka razy w roku bazuje na świeżych, lokalnych składnikach i sezonowych produktach, na bazie których powstają tradycyjne dania w niebanalnych odsłonach, a także pozycje z orientalnym twistem, nawiązującym do znajdującego się nad Restauracją balijskiego spa Farmona Wellness &amp; SPA. </w:t>
      </w:r>
    </w:p>
    <w:p w:rsidR="008442FE" w:rsidRPr="008442FE" w:rsidRDefault="008442FE" w:rsidP="003F707A">
      <w:pPr>
        <w:pStyle w:val="NormalnyWeb"/>
        <w:spacing w:line="276" w:lineRule="auto"/>
        <w:jc w:val="both"/>
        <w:rPr>
          <w:rFonts w:ascii="Tahoma" w:eastAsia="Calibri" w:hAnsi="Tahoma" w:cs="Tahoma"/>
          <w:color w:val="000000"/>
          <w:sz w:val="20"/>
          <w:szCs w:val="20"/>
        </w:rPr>
      </w:pPr>
      <w:r w:rsidRPr="008442FE">
        <w:rPr>
          <w:rFonts w:ascii="Tahoma" w:eastAsia="Calibri" w:hAnsi="Tahoma" w:cs="Tahoma"/>
          <w:color w:val="000000"/>
          <w:sz w:val="20"/>
          <w:szCs w:val="20"/>
        </w:rPr>
        <w:t xml:space="preserve">Przekraczając próg Balijskiego SPA, jego Goście w mgnieniu oka przeniosą się do świata orientu, gdzie szum strumyka biegnącego </w:t>
      </w:r>
      <w:r w:rsidR="003F707A">
        <w:rPr>
          <w:rFonts w:ascii="Tahoma" w:eastAsia="Calibri" w:hAnsi="Tahoma" w:cs="Tahoma"/>
          <w:color w:val="000000"/>
          <w:sz w:val="20"/>
          <w:szCs w:val="20"/>
        </w:rPr>
        <w:t xml:space="preserve">              </w:t>
      </w:r>
      <w:r w:rsidRPr="008442FE">
        <w:rPr>
          <w:rFonts w:ascii="Tahoma" w:eastAsia="Calibri" w:hAnsi="Tahoma" w:cs="Tahoma"/>
          <w:color w:val="000000"/>
          <w:sz w:val="20"/>
          <w:szCs w:val="20"/>
        </w:rPr>
        <w:t xml:space="preserve">po kamiennej posadzce, aromaterapeutyczna woń naturalnych olejków eterycznych </w:t>
      </w:r>
      <w:r w:rsidR="003F707A">
        <w:rPr>
          <w:rFonts w:ascii="Tahoma" w:eastAsia="Calibri" w:hAnsi="Tahoma" w:cs="Tahoma"/>
          <w:color w:val="000000"/>
          <w:sz w:val="20"/>
          <w:szCs w:val="20"/>
        </w:rPr>
        <w:t xml:space="preserve">              </w:t>
      </w:r>
      <w:r w:rsidRPr="008442FE">
        <w:rPr>
          <w:rFonts w:ascii="Tahoma" w:eastAsia="Calibri" w:hAnsi="Tahoma" w:cs="Tahoma"/>
          <w:color w:val="000000"/>
          <w:sz w:val="20"/>
          <w:szCs w:val="20"/>
        </w:rPr>
        <w:t>i relaksacyjna muzyka sprzyjają wyciszeniu</w:t>
      </w:r>
      <w:r w:rsidR="003F707A">
        <w:rPr>
          <w:rFonts w:ascii="Tahoma" w:eastAsia="Calibri" w:hAnsi="Tahoma" w:cs="Tahoma"/>
          <w:color w:val="000000"/>
          <w:sz w:val="20"/>
          <w:szCs w:val="20"/>
        </w:rPr>
        <w:t xml:space="preserve">              </w:t>
      </w:r>
      <w:r w:rsidRPr="008442FE">
        <w:rPr>
          <w:rFonts w:ascii="Tahoma" w:eastAsia="Calibri" w:hAnsi="Tahoma" w:cs="Tahoma"/>
          <w:color w:val="000000"/>
          <w:sz w:val="20"/>
          <w:szCs w:val="20"/>
        </w:rPr>
        <w:t xml:space="preserve"> i równowadze. Farmona Wellness &amp; SPA zaprojektowane zostało zgodnie z chińskimi zasadami Feng Shui, a znajdujące się w nim meble zostały wykonane ręcznie, przez artystów na wyspie Bali, uznawanej </w:t>
      </w:r>
      <w:r w:rsidR="003F707A">
        <w:rPr>
          <w:rFonts w:ascii="Tahoma" w:eastAsia="Calibri" w:hAnsi="Tahoma" w:cs="Tahoma"/>
          <w:color w:val="000000"/>
          <w:sz w:val="20"/>
          <w:szCs w:val="20"/>
        </w:rPr>
        <w:t xml:space="preserve">                    </w:t>
      </w:r>
      <w:r w:rsidRPr="008442FE">
        <w:rPr>
          <w:rFonts w:ascii="Tahoma" w:eastAsia="Calibri" w:hAnsi="Tahoma" w:cs="Tahoma"/>
          <w:color w:val="000000"/>
          <w:sz w:val="20"/>
          <w:szCs w:val="20"/>
        </w:rPr>
        <w:t>za azjatycką stolicę SPA. Stamtąd pochodzi również wiele autorskich terapii opracowanych na bazie naturalnych produktów oraz tradycyjnych technik pochodzących z Azji.</w:t>
      </w:r>
      <w:r w:rsidR="003F707A">
        <w:rPr>
          <w:rFonts w:ascii="Tahoma" w:eastAsia="Calibri" w:hAnsi="Tahoma" w:cs="Tahoma"/>
          <w:color w:val="000000"/>
          <w:sz w:val="20"/>
          <w:szCs w:val="20"/>
        </w:rPr>
        <w:t xml:space="preserve"> </w:t>
      </w:r>
      <w:r w:rsidRPr="008442FE">
        <w:rPr>
          <w:rFonts w:ascii="Tahoma" w:eastAsia="Calibri" w:hAnsi="Tahoma" w:cs="Tahoma"/>
          <w:color w:val="000000"/>
          <w:sz w:val="20"/>
          <w:szCs w:val="20"/>
        </w:rPr>
        <w:t xml:space="preserve">Hotel dzięki swemu położeniu stanowi również doskonały obiekt konferencyjno-biznesowy. Oprócz klasycznego zaplecza w postaci </w:t>
      </w:r>
      <w:r w:rsidRPr="008442FE">
        <w:rPr>
          <w:rFonts w:ascii="Tahoma" w:eastAsia="Calibri" w:hAnsi="Tahoma" w:cs="Tahoma"/>
          <w:bCs/>
          <w:color w:val="000000"/>
          <w:sz w:val="20"/>
          <w:szCs w:val="20"/>
        </w:rPr>
        <w:t xml:space="preserve">sali konferencyjnej z bezpośrednim wyjściem na </w:t>
      </w:r>
      <w:r w:rsidRPr="008442FE">
        <w:rPr>
          <w:rFonts w:ascii="Tahoma" w:eastAsia="Calibri" w:hAnsi="Tahoma" w:cs="Tahoma"/>
          <w:color w:val="000000"/>
          <w:sz w:val="20"/>
          <w:szCs w:val="20"/>
        </w:rPr>
        <w:t>taras gdzie, na świeżym powietrzu, uczestnicy spotkań mogą spędzić przerwę kawową, dysponuje położoną w samym sercu prywatnego parku altaną grillową wprost stworzoną do spotkań integracyjnych. Niewątpliwym wyróżnikiem tego miejsca w kontekście biznesu, są także integracje</w:t>
      </w:r>
      <w:r w:rsidR="003F707A">
        <w:rPr>
          <w:rFonts w:ascii="Tahoma" w:eastAsia="Calibri" w:hAnsi="Tahoma" w:cs="Tahoma"/>
          <w:color w:val="000000"/>
          <w:sz w:val="20"/>
          <w:szCs w:val="20"/>
        </w:rPr>
        <w:t xml:space="preserve">              </w:t>
      </w:r>
      <w:r w:rsidRPr="008442FE">
        <w:rPr>
          <w:rFonts w:ascii="Tahoma" w:eastAsia="Calibri" w:hAnsi="Tahoma" w:cs="Tahoma"/>
          <w:color w:val="000000"/>
          <w:sz w:val="20"/>
          <w:szCs w:val="20"/>
        </w:rPr>
        <w:t xml:space="preserve"> w SPA oraz zabiegi konferencyjne. Masaż w przerwie szkolenia? Czemu nie! Z pewnością pozwoli oczyścić umysł i nabrać energii do dalszych działań.</w:t>
      </w:r>
    </w:p>
    <w:p w:rsidR="008442FE" w:rsidRPr="00B37AFB" w:rsidRDefault="008442FE" w:rsidP="00741C48">
      <w:pPr>
        <w:pStyle w:val="Default"/>
        <w:spacing w:line="360" w:lineRule="auto"/>
        <w:jc w:val="both"/>
        <w:rPr>
          <w:sz w:val="18"/>
          <w:szCs w:val="18"/>
        </w:rPr>
      </w:pPr>
    </w:p>
    <w:p w:rsidR="002B3B2E" w:rsidRDefault="00FE556F">
      <w:pPr>
        <w:rPr>
          <w:rFonts w:ascii="Tahoma" w:eastAsia="Calibri" w:hAnsi="Tahoma" w:cs="Tahoma"/>
          <w:b/>
          <w:bCs/>
          <w:sz w:val="20"/>
          <w:szCs w:val="20"/>
        </w:rPr>
      </w:pPr>
      <w:r>
        <w:rPr>
          <w:rFonts w:ascii="Tahoma" w:eastAsia="Calibri" w:hAnsi="Tahoma" w:cs="Tahoma"/>
          <w:b/>
          <w:bCs/>
          <w:noProof/>
          <w:sz w:val="20"/>
          <w:szCs w:val="20"/>
        </w:rPr>
        <w:drawing>
          <wp:inline distT="0" distB="0" distL="0" distR="0">
            <wp:extent cx="5760720" cy="8142914"/>
            <wp:effectExtent l="0" t="0" r="0" b="0"/>
            <wp:docPr id="2" name="Obraz 2" descr="C:\Users\Ania\Desktop\Służba Więzi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a\Desktop\Służba Więzien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2914"/>
                    </a:xfrm>
                    <a:prstGeom prst="rect">
                      <a:avLst/>
                    </a:prstGeom>
                    <a:noFill/>
                    <a:ln>
                      <a:noFill/>
                    </a:ln>
                  </pic:spPr>
                </pic:pic>
              </a:graphicData>
            </a:graphic>
          </wp:inline>
        </w:drawing>
      </w:r>
      <w:r w:rsidR="002B3B2E">
        <w:rPr>
          <w:rFonts w:ascii="Tahoma" w:eastAsia="Calibri" w:hAnsi="Tahoma" w:cs="Tahoma"/>
          <w:b/>
          <w:bCs/>
          <w:sz w:val="20"/>
          <w:szCs w:val="20"/>
        </w:rPr>
        <w:br w:type="page"/>
      </w:r>
    </w:p>
    <w:p w:rsidR="00D81ED7" w:rsidRDefault="00D81ED7" w:rsidP="00D81ED7">
      <w:pPr>
        <w:pStyle w:val="Tekstpodstawowy"/>
        <w:suppressAutoHyphens w:val="0"/>
        <w:spacing w:after="0" w:line="360" w:lineRule="auto"/>
        <w:jc w:val="center"/>
        <w:rPr>
          <w:rFonts w:ascii="Tahoma" w:hAnsi="Tahoma" w:cs="Tahoma"/>
          <w:sz w:val="20"/>
        </w:rPr>
      </w:pPr>
      <w:r>
        <w:rPr>
          <w:rFonts w:ascii="Tahoma" w:hAnsi="Tahoma" w:cs="Tahoma"/>
          <w:noProof/>
          <w:sz w:val="20"/>
          <w:lang w:eastAsia="pl-PL"/>
        </w:rPr>
        <w:lastRenderedPageBreak/>
        <w:drawing>
          <wp:inline distT="0" distB="0" distL="0" distR="0" wp14:anchorId="284AD00C" wp14:editId="591C3573">
            <wp:extent cx="5760720" cy="8211889"/>
            <wp:effectExtent l="0" t="0" r="0" b="0"/>
            <wp:docPr id="7" name="Obraz 7" descr="C:\Users\Ania\Desktop\Szkolimy najlepiej\Referencje\Urząd Miasta Kros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a\Desktop\Szkolimy najlepiej\Referencje\Urząd Miasta Krosno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211889"/>
                    </a:xfrm>
                    <a:prstGeom prst="rect">
                      <a:avLst/>
                    </a:prstGeom>
                    <a:noFill/>
                    <a:ln>
                      <a:noFill/>
                    </a:ln>
                  </pic:spPr>
                </pic:pic>
              </a:graphicData>
            </a:graphic>
          </wp:inline>
        </w:drawing>
      </w:r>
    </w:p>
    <w:p w:rsidR="00D81ED7" w:rsidRDefault="00D81ED7" w:rsidP="00D81ED7"/>
    <w:p w:rsidR="00D81ED7" w:rsidRDefault="00D81ED7" w:rsidP="00D81ED7">
      <w:r>
        <w:rPr>
          <w:noProof/>
        </w:rPr>
        <w:lastRenderedPageBreak/>
        <w:drawing>
          <wp:anchor distT="0" distB="0" distL="114300" distR="114300" simplePos="0" relativeHeight="251664384" behindDoc="0" locked="0" layoutInCell="1" allowOverlap="1" wp14:anchorId="2A3B557E" wp14:editId="414B9F03">
            <wp:simplePos x="0" y="0"/>
            <wp:positionH relativeFrom="column">
              <wp:posOffset>-29210</wp:posOffset>
            </wp:positionH>
            <wp:positionV relativeFrom="paragraph">
              <wp:posOffset>533400</wp:posOffset>
            </wp:positionV>
            <wp:extent cx="5758180" cy="7978775"/>
            <wp:effectExtent l="0" t="0" r="0" b="0"/>
            <wp:wrapSquare wrapText="bothSides"/>
            <wp:docPr id="10" name="Obraz 10" descr="C:\Users\Ania\Desktop\Szkolimy najlepiej\Referencje\Urząd Miasta Ił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a\Desktop\Szkolimy najlepiej\Referencje\Urząd Miasta Iław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180" cy="79787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A0954" w:rsidRPr="00EC5549" w:rsidRDefault="00EA0954" w:rsidP="00AA6DCB">
      <w:pPr>
        <w:spacing w:after="0" w:line="240" w:lineRule="auto"/>
        <w:jc w:val="both"/>
        <w:rPr>
          <w:rFonts w:ascii="Tahoma" w:eastAsia="Calibri" w:hAnsi="Tahoma" w:cs="Tahoma"/>
          <w:b/>
          <w:color w:val="000000"/>
          <w:sz w:val="12"/>
          <w:szCs w:val="12"/>
        </w:rPr>
      </w:pPr>
    </w:p>
    <w:tbl>
      <w:tblPr>
        <w:tblW w:w="10593" w:type="dxa"/>
        <w:jc w:val="center"/>
        <w:tblLayout w:type="fixed"/>
        <w:tblCellMar>
          <w:left w:w="28" w:type="dxa"/>
          <w:right w:w="28" w:type="dxa"/>
        </w:tblCellMar>
        <w:tblLook w:val="01E0" w:firstRow="1" w:lastRow="1" w:firstColumn="1" w:lastColumn="1" w:noHBand="0" w:noVBand="0"/>
      </w:tblPr>
      <w:tblGrid>
        <w:gridCol w:w="10593"/>
      </w:tblGrid>
      <w:tr w:rsidR="00F52862" w:rsidRPr="00B33C68" w:rsidTr="00DB4F7E">
        <w:trPr>
          <w:trHeight w:val="694"/>
          <w:jc w:val="center"/>
        </w:trPr>
        <w:tc>
          <w:tcPr>
            <w:tcW w:w="10593" w:type="dxa"/>
          </w:tcPr>
          <w:p w:rsidR="00D81ED7" w:rsidRPr="00976AEB" w:rsidRDefault="00F52862" w:rsidP="00976AEB">
            <w:pPr>
              <w:pStyle w:val="Nagwek3"/>
              <w:spacing w:before="0" w:after="0"/>
              <w:jc w:val="center"/>
              <w:rPr>
                <w:rFonts w:ascii="Tahoma" w:hAnsi="Tahoma" w:cs="Tahoma"/>
                <w:sz w:val="24"/>
                <w:szCs w:val="24"/>
              </w:rPr>
            </w:pPr>
            <w:r w:rsidRPr="0015370B">
              <w:rPr>
                <w:rFonts w:ascii="Tahoma" w:hAnsi="Tahoma" w:cs="Tahoma"/>
                <w:sz w:val="24"/>
                <w:szCs w:val="24"/>
              </w:rPr>
              <w:t>FORMULARZ ZGŁOSZENIA</w:t>
            </w:r>
          </w:p>
          <w:p w:rsidR="00976AEB" w:rsidRPr="00976AEB" w:rsidRDefault="00976AEB" w:rsidP="00976AEB">
            <w:pPr>
              <w:spacing w:after="0"/>
              <w:jc w:val="center"/>
              <w:rPr>
                <w:rFonts w:ascii="Tahoma" w:hAnsi="Tahoma" w:cs="Tahoma"/>
                <w:b/>
                <w:sz w:val="20"/>
                <w:szCs w:val="20"/>
              </w:rPr>
            </w:pPr>
            <w:r w:rsidRPr="00976AEB">
              <w:rPr>
                <w:rFonts w:ascii="Tahoma" w:hAnsi="Tahoma" w:cs="Tahoma"/>
                <w:b/>
                <w:sz w:val="20"/>
                <w:szCs w:val="20"/>
              </w:rPr>
              <w:t>Wystąpienia publiczne - warsztaty z kamerą,</w:t>
            </w:r>
            <w:r>
              <w:rPr>
                <w:rFonts w:ascii="Tahoma" w:hAnsi="Tahoma" w:cs="Tahoma"/>
                <w:b/>
                <w:sz w:val="20"/>
                <w:szCs w:val="20"/>
              </w:rPr>
              <w:t xml:space="preserve"> </w:t>
            </w:r>
            <w:r w:rsidRPr="00976AEB">
              <w:rPr>
                <w:rFonts w:ascii="Tahoma" w:hAnsi="Tahoma" w:cs="Tahoma"/>
                <w:b/>
                <w:sz w:val="20"/>
                <w:szCs w:val="20"/>
              </w:rPr>
              <w:t xml:space="preserve">sztuka komunikacji i budowanie wizerunku </w:t>
            </w:r>
          </w:p>
          <w:p w:rsidR="00976AEB" w:rsidRPr="00976AEB" w:rsidRDefault="00976AEB" w:rsidP="00976AEB">
            <w:pPr>
              <w:spacing w:after="0"/>
              <w:jc w:val="center"/>
              <w:rPr>
                <w:rFonts w:ascii="Tahoma" w:hAnsi="Tahoma" w:cs="Tahoma"/>
                <w:b/>
                <w:sz w:val="20"/>
                <w:szCs w:val="20"/>
              </w:rPr>
            </w:pPr>
            <w:r w:rsidRPr="00976AEB">
              <w:rPr>
                <w:rFonts w:ascii="Tahoma" w:hAnsi="Tahoma" w:cs="Tahoma"/>
                <w:b/>
                <w:sz w:val="20"/>
                <w:szCs w:val="20"/>
              </w:rPr>
              <w:t xml:space="preserve">dla przedstawicieli </w:t>
            </w:r>
            <w:r w:rsidR="00FE556F">
              <w:rPr>
                <w:rFonts w:ascii="Tahoma" w:hAnsi="Tahoma" w:cs="Tahoma"/>
                <w:b/>
                <w:sz w:val="20"/>
                <w:szCs w:val="20"/>
              </w:rPr>
              <w:t>sektora publicznego</w:t>
            </w:r>
          </w:p>
          <w:p w:rsidR="00976AEB" w:rsidRPr="00EC5549" w:rsidRDefault="00976AEB" w:rsidP="00976AEB">
            <w:pPr>
              <w:spacing w:after="0"/>
              <w:jc w:val="center"/>
              <w:rPr>
                <w:rFonts w:ascii="Tahoma" w:hAnsi="Tahoma" w:cs="Tahoma"/>
                <w:b/>
                <w:sz w:val="12"/>
                <w:szCs w:val="12"/>
              </w:rPr>
            </w:pPr>
          </w:p>
          <w:p w:rsidR="00976AEB" w:rsidRPr="00976AEB" w:rsidRDefault="00976AEB" w:rsidP="00EC5549">
            <w:pPr>
              <w:spacing w:after="0"/>
              <w:jc w:val="center"/>
              <w:rPr>
                <w:rFonts w:ascii="Tahoma" w:hAnsi="Tahoma" w:cs="Tahoma"/>
                <w:b/>
                <w:sz w:val="20"/>
                <w:szCs w:val="20"/>
              </w:rPr>
            </w:pPr>
            <w:r>
              <w:rPr>
                <w:rFonts w:ascii="Tahoma" w:hAnsi="Tahoma" w:cs="Tahoma"/>
                <w:b/>
                <w:sz w:val="20"/>
                <w:szCs w:val="20"/>
              </w:rPr>
              <w:t>6-8 listopada 2019 r.</w:t>
            </w:r>
            <w:r w:rsidR="00EC5549">
              <w:rPr>
                <w:rFonts w:ascii="Tahoma" w:hAnsi="Tahoma" w:cs="Tahoma"/>
                <w:b/>
                <w:sz w:val="20"/>
                <w:szCs w:val="20"/>
              </w:rPr>
              <w:t xml:space="preserve">, </w:t>
            </w:r>
            <w:r w:rsidRPr="00976AEB">
              <w:rPr>
                <w:rFonts w:ascii="Tahoma" w:hAnsi="Tahoma" w:cs="Tahoma"/>
                <w:b/>
                <w:sz w:val="20"/>
                <w:szCs w:val="20"/>
              </w:rPr>
              <w:t>Farmona Hotel Business &amp; SPA</w:t>
            </w:r>
            <w:r w:rsidR="00EC5549">
              <w:rPr>
                <w:rFonts w:ascii="Tahoma" w:hAnsi="Tahoma" w:cs="Tahoma"/>
                <w:b/>
                <w:sz w:val="20"/>
                <w:szCs w:val="20"/>
              </w:rPr>
              <w:t xml:space="preserve">, </w:t>
            </w:r>
            <w:r w:rsidRPr="00976AEB">
              <w:rPr>
                <w:rFonts w:ascii="Tahoma" w:hAnsi="Tahoma" w:cs="Tahoma"/>
                <w:b/>
                <w:sz w:val="20"/>
                <w:szCs w:val="20"/>
              </w:rPr>
              <w:t>ul. Jugowicka 10c, 30-443 Kraków</w:t>
            </w:r>
          </w:p>
          <w:p w:rsidR="00F52862" w:rsidRPr="00F242C1" w:rsidRDefault="00F52862" w:rsidP="00F242C1">
            <w:pPr>
              <w:spacing w:after="0"/>
              <w:jc w:val="center"/>
              <w:rPr>
                <w:rFonts w:ascii="Tahoma" w:hAnsi="Tahoma" w:cs="Tahoma"/>
                <w:b/>
                <w:sz w:val="20"/>
                <w:szCs w:val="20"/>
              </w:rPr>
            </w:pPr>
          </w:p>
        </w:tc>
      </w:tr>
      <w:tr w:rsidR="00F52862" w:rsidRPr="00B33C68" w:rsidTr="00DB4F7E">
        <w:trPr>
          <w:cantSplit/>
          <w:trHeight w:val="2009"/>
          <w:jc w:val="center"/>
        </w:trPr>
        <w:tc>
          <w:tcPr>
            <w:tcW w:w="10593" w:type="dxa"/>
          </w:tcPr>
          <w:p w:rsidR="00F52862" w:rsidRPr="00EC5549" w:rsidRDefault="00F52862" w:rsidP="00B810B9">
            <w:pPr>
              <w:spacing w:after="0"/>
              <w:rPr>
                <w:rFonts w:ascii="Tahoma" w:hAnsi="Tahoma" w:cs="Tahoma"/>
                <w:sz w:val="12"/>
                <w:szCs w:val="12"/>
                <w:u w:val="single"/>
              </w:rPr>
            </w:pPr>
          </w:p>
          <w:p w:rsidR="00F52862" w:rsidRPr="00660FAD" w:rsidRDefault="00F52862" w:rsidP="00ED27B3">
            <w:pPr>
              <w:pStyle w:val="Nagwek"/>
              <w:tabs>
                <w:tab w:val="clear" w:pos="4536"/>
                <w:tab w:val="clear" w:pos="9072"/>
              </w:tabs>
              <w:spacing w:line="360" w:lineRule="auto"/>
              <w:ind w:left="699"/>
              <w:rPr>
                <w:rFonts w:ascii="Tahoma" w:hAnsi="Tahoma" w:cs="Tahoma"/>
                <w:sz w:val="18"/>
                <w:szCs w:val="18"/>
              </w:rPr>
            </w:pPr>
            <w:r w:rsidRPr="00B33C68">
              <w:rPr>
                <w:rFonts w:ascii="Tahoma" w:hAnsi="Tahoma" w:cs="Tahoma"/>
                <w:sz w:val="18"/>
                <w:szCs w:val="18"/>
              </w:rPr>
              <w:t>DANE DO FAKTURY VAT:</w:t>
            </w:r>
          </w:p>
          <w:p w:rsidR="00F52862" w:rsidRPr="00B33C68" w:rsidRDefault="00F52862" w:rsidP="00F52862">
            <w:pPr>
              <w:spacing w:after="0" w:line="360" w:lineRule="auto"/>
              <w:ind w:left="699"/>
              <w:rPr>
                <w:rFonts w:ascii="Tahoma" w:hAnsi="Tahoma" w:cs="Tahoma"/>
                <w:bCs/>
                <w:noProof/>
                <w:sz w:val="20"/>
                <w:szCs w:val="20"/>
              </w:rPr>
            </w:pPr>
            <w:r w:rsidRPr="00B33C68">
              <w:rPr>
                <w:rFonts w:ascii="Tahoma" w:hAnsi="Tahoma" w:cs="Tahoma"/>
                <w:sz w:val="18"/>
                <w:szCs w:val="18"/>
              </w:rPr>
              <w:t>Nazwa firmy/instytucji: …………………………………………………………………</w:t>
            </w:r>
            <w:r>
              <w:rPr>
                <w:rFonts w:ascii="Tahoma" w:hAnsi="Tahoma" w:cs="Tahoma"/>
                <w:sz w:val="18"/>
                <w:szCs w:val="18"/>
              </w:rPr>
              <w:t>………………………………………………………………………….</w:t>
            </w:r>
          </w:p>
          <w:p w:rsidR="00F52862" w:rsidRPr="00F52862" w:rsidRDefault="00F52862" w:rsidP="00F52862">
            <w:pPr>
              <w:spacing w:after="0" w:line="360" w:lineRule="auto"/>
              <w:ind w:left="699"/>
              <w:rPr>
                <w:rFonts w:ascii="Tahoma" w:hAnsi="Tahoma" w:cs="Tahoma"/>
                <w:noProof/>
                <w:sz w:val="20"/>
                <w:szCs w:val="20"/>
              </w:rPr>
            </w:pPr>
            <w:r w:rsidRPr="00B33C68">
              <w:rPr>
                <w:rFonts w:ascii="Tahoma" w:hAnsi="Tahoma" w:cs="Tahoma"/>
                <w:sz w:val="18"/>
                <w:szCs w:val="18"/>
              </w:rPr>
              <w:t>Adres: ………</w:t>
            </w:r>
            <w:r>
              <w:rPr>
                <w:rFonts w:ascii="Tahoma" w:hAnsi="Tahoma" w:cs="Tahoma"/>
                <w:sz w:val="18"/>
                <w:szCs w:val="18"/>
              </w:rPr>
              <w:t>………………………………………………………………………………………………………..…</w:t>
            </w:r>
            <w:r w:rsidRPr="00B33C68">
              <w:rPr>
                <w:rFonts w:ascii="Tahoma" w:hAnsi="Tahoma" w:cs="Tahoma"/>
                <w:sz w:val="18"/>
                <w:szCs w:val="18"/>
              </w:rPr>
              <w:t>NIP: ……………</w:t>
            </w:r>
            <w:r>
              <w:rPr>
                <w:rFonts w:ascii="Tahoma" w:hAnsi="Tahoma" w:cs="Tahoma"/>
                <w:sz w:val="18"/>
                <w:szCs w:val="18"/>
              </w:rPr>
              <w:t>……………………………</w:t>
            </w:r>
          </w:p>
          <w:p w:rsidR="00F52862" w:rsidRPr="00EC5549" w:rsidRDefault="00F52862" w:rsidP="00ED27B3">
            <w:pPr>
              <w:pStyle w:val="Nagwek"/>
              <w:tabs>
                <w:tab w:val="clear" w:pos="4536"/>
                <w:tab w:val="clear" w:pos="9072"/>
              </w:tabs>
              <w:spacing w:line="360" w:lineRule="auto"/>
              <w:rPr>
                <w:rFonts w:ascii="Tahoma" w:hAnsi="Tahoma" w:cs="Tahoma"/>
                <w:sz w:val="12"/>
                <w:szCs w:val="12"/>
              </w:rPr>
            </w:pPr>
          </w:p>
          <w:p w:rsidR="00F52862" w:rsidRPr="00B33C68" w:rsidRDefault="00F52862" w:rsidP="00ED27B3">
            <w:pPr>
              <w:pStyle w:val="Nagwek"/>
              <w:tabs>
                <w:tab w:val="clear" w:pos="4536"/>
                <w:tab w:val="clear" w:pos="9072"/>
              </w:tabs>
              <w:spacing w:line="360" w:lineRule="auto"/>
              <w:ind w:left="699"/>
              <w:rPr>
                <w:rFonts w:ascii="Tahoma" w:hAnsi="Tahoma" w:cs="Tahoma"/>
                <w:sz w:val="18"/>
                <w:szCs w:val="18"/>
              </w:rPr>
            </w:pPr>
            <w:r w:rsidRPr="00B33C68">
              <w:rPr>
                <w:rFonts w:ascii="Tahoma" w:hAnsi="Tahoma" w:cs="Tahoma"/>
                <w:sz w:val="18"/>
                <w:szCs w:val="18"/>
              </w:rPr>
              <w:t>DANE UCZESTNIKÓW:</w:t>
            </w:r>
          </w:p>
          <w:p w:rsidR="00F52862" w:rsidRDefault="00F52862" w:rsidP="00F52862">
            <w:pPr>
              <w:pStyle w:val="Nagwek"/>
              <w:numPr>
                <w:ilvl w:val="0"/>
                <w:numId w:val="37"/>
              </w:numPr>
              <w:tabs>
                <w:tab w:val="clear" w:pos="4536"/>
                <w:tab w:val="clear" w:pos="9072"/>
                <w:tab w:val="left" w:pos="1125"/>
              </w:tabs>
              <w:spacing w:line="360" w:lineRule="auto"/>
              <w:ind w:hanging="21"/>
              <w:rPr>
                <w:rFonts w:ascii="Tahoma" w:hAnsi="Tahoma" w:cs="Tahoma"/>
                <w:sz w:val="18"/>
                <w:szCs w:val="18"/>
              </w:rPr>
            </w:pPr>
            <w:r w:rsidRPr="00B33C68">
              <w:rPr>
                <w:rFonts w:ascii="Tahoma" w:hAnsi="Tahoma" w:cs="Tahoma"/>
                <w:sz w:val="18"/>
                <w:szCs w:val="18"/>
              </w:rPr>
              <w:t>Imię i nazwisko: ………</w:t>
            </w:r>
            <w:r>
              <w:rPr>
                <w:rFonts w:ascii="Tahoma" w:hAnsi="Tahoma" w:cs="Tahoma"/>
                <w:sz w:val="18"/>
                <w:szCs w:val="18"/>
              </w:rPr>
              <w:t>…………………………………………………………… stanowisko: ………………………………………………………</w:t>
            </w:r>
          </w:p>
          <w:p w:rsidR="00F52862" w:rsidRDefault="00F52862" w:rsidP="00F52862">
            <w:pPr>
              <w:pStyle w:val="Nagwek"/>
              <w:numPr>
                <w:ilvl w:val="0"/>
                <w:numId w:val="37"/>
              </w:numPr>
              <w:tabs>
                <w:tab w:val="clear" w:pos="4536"/>
                <w:tab w:val="clear" w:pos="9072"/>
                <w:tab w:val="left" w:pos="1125"/>
              </w:tabs>
              <w:spacing w:line="360" w:lineRule="auto"/>
              <w:ind w:hanging="21"/>
              <w:rPr>
                <w:rFonts w:ascii="Tahoma" w:hAnsi="Tahoma" w:cs="Tahoma"/>
                <w:sz w:val="18"/>
                <w:szCs w:val="18"/>
              </w:rPr>
            </w:pPr>
            <w:r w:rsidRPr="00B33C68">
              <w:rPr>
                <w:rFonts w:ascii="Tahoma" w:hAnsi="Tahoma" w:cs="Tahoma"/>
                <w:sz w:val="18"/>
                <w:szCs w:val="18"/>
              </w:rPr>
              <w:t>Imię i nazwisko: ………</w:t>
            </w:r>
            <w:r>
              <w:rPr>
                <w:rFonts w:ascii="Tahoma" w:hAnsi="Tahoma" w:cs="Tahoma"/>
                <w:sz w:val="18"/>
                <w:szCs w:val="18"/>
              </w:rPr>
              <w:t>…………………………………………………………… stanowisko: ………………………………………………………</w:t>
            </w:r>
          </w:p>
          <w:p w:rsidR="00F52862" w:rsidRPr="00EC5549" w:rsidRDefault="00F52862" w:rsidP="00ED27B3">
            <w:pPr>
              <w:pStyle w:val="Nagwek"/>
              <w:tabs>
                <w:tab w:val="clear" w:pos="4536"/>
                <w:tab w:val="clear" w:pos="9072"/>
                <w:tab w:val="left" w:pos="1125"/>
              </w:tabs>
              <w:spacing w:line="360" w:lineRule="auto"/>
              <w:ind w:left="720"/>
              <w:rPr>
                <w:rFonts w:ascii="Tahoma" w:hAnsi="Tahoma" w:cs="Tahoma"/>
                <w:sz w:val="12"/>
                <w:szCs w:val="12"/>
              </w:rPr>
            </w:pPr>
          </w:p>
          <w:p w:rsidR="00F52862" w:rsidRPr="00B33C68" w:rsidRDefault="00F52862" w:rsidP="00ED27B3">
            <w:pPr>
              <w:pStyle w:val="Nagwek"/>
              <w:tabs>
                <w:tab w:val="clear" w:pos="4536"/>
                <w:tab w:val="clear" w:pos="9072"/>
              </w:tabs>
              <w:spacing w:line="360" w:lineRule="auto"/>
              <w:ind w:left="699"/>
              <w:rPr>
                <w:rFonts w:ascii="Tahoma" w:hAnsi="Tahoma" w:cs="Tahoma"/>
                <w:sz w:val="18"/>
                <w:szCs w:val="18"/>
              </w:rPr>
            </w:pPr>
            <w:r w:rsidRPr="00B33C68">
              <w:rPr>
                <w:rFonts w:ascii="Tahoma" w:hAnsi="Tahoma" w:cs="Tahoma"/>
                <w:sz w:val="18"/>
                <w:szCs w:val="18"/>
              </w:rPr>
              <w:t>Osoba do kontaktu: ………………………………………………………………</w:t>
            </w:r>
            <w:r>
              <w:rPr>
                <w:rFonts w:ascii="Tahoma" w:hAnsi="Tahoma" w:cs="Tahoma"/>
                <w:sz w:val="18"/>
                <w:szCs w:val="18"/>
              </w:rPr>
              <w:t>………………………………………………………………………………….</w:t>
            </w:r>
          </w:p>
          <w:p w:rsidR="00F52862" w:rsidRPr="003F2711" w:rsidRDefault="00F52862" w:rsidP="00ED27B3">
            <w:pPr>
              <w:pStyle w:val="Nagwek"/>
              <w:tabs>
                <w:tab w:val="clear" w:pos="4536"/>
                <w:tab w:val="clear" w:pos="9072"/>
              </w:tabs>
              <w:spacing w:line="360" w:lineRule="auto"/>
              <w:ind w:left="699"/>
              <w:rPr>
                <w:rFonts w:ascii="Tahoma" w:hAnsi="Tahoma" w:cs="Tahoma"/>
                <w:sz w:val="18"/>
                <w:szCs w:val="18"/>
              </w:rPr>
            </w:pPr>
            <w:r w:rsidRPr="00B33C68">
              <w:rPr>
                <w:rFonts w:ascii="Tahoma" w:hAnsi="Tahoma" w:cs="Tahoma"/>
                <w:sz w:val="18"/>
                <w:szCs w:val="18"/>
              </w:rPr>
              <w:t>Te</w:t>
            </w:r>
            <w:r>
              <w:rPr>
                <w:rFonts w:ascii="Tahoma" w:hAnsi="Tahoma" w:cs="Tahoma"/>
                <w:sz w:val="18"/>
                <w:szCs w:val="18"/>
              </w:rPr>
              <w:t>l: …………………………………………………………….</w:t>
            </w:r>
            <w:r w:rsidRPr="00B33C68">
              <w:rPr>
                <w:rFonts w:ascii="Tahoma" w:hAnsi="Tahoma" w:cs="Tahoma"/>
                <w:sz w:val="18"/>
                <w:szCs w:val="18"/>
              </w:rPr>
              <w:t>………</w:t>
            </w:r>
            <w:r>
              <w:rPr>
                <w:rFonts w:ascii="Tahoma" w:hAnsi="Tahoma" w:cs="Tahoma"/>
                <w:sz w:val="18"/>
                <w:szCs w:val="18"/>
              </w:rPr>
              <w:t xml:space="preserve"> </w:t>
            </w:r>
            <w:r w:rsidRPr="00D214D5">
              <w:rPr>
                <w:rFonts w:ascii="Tahoma" w:hAnsi="Tahoma" w:cs="Tahoma"/>
                <w:sz w:val="18"/>
                <w:szCs w:val="18"/>
              </w:rPr>
              <w:t xml:space="preserve">E-mail: </w:t>
            </w:r>
            <w:r>
              <w:rPr>
                <w:rFonts w:ascii="Tahoma" w:hAnsi="Tahoma" w:cs="Tahoma"/>
                <w:sz w:val="18"/>
                <w:szCs w:val="18"/>
              </w:rPr>
              <w:t>………………………………………………………………………………………</w:t>
            </w:r>
          </w:p>
        </w:tc>
      </w:tr>
      <w:tr w:rsidR="00F52862" w:rsidRPr="00B33C68" w:rsidTr="00DB4F7E">
        <w:trPr>
          <w:trHeight w:val="3687"/>
          <w:jc w:val="center"/>
        </w:trPr>
        <w:tc>
          <w:tcPr>
            <w:tcW w:w="10593" w:type="dxa"/>
          </w:tcPr>
          <w:p w:rsidR="00C02781" w:rsidRDefault="00F52862" w:rsidP="00C02781">
            <w:pPr>
              <w:spacing w:before="240" w:after="0"/>
              <w:ind w:left="699"/>
              <w:rPr>
                <w:rFonts w:ascii="Tahoma" w:hAnsi="Tahoma" w:cs="Tahoma"/>
                <w:sz w:val="18"/>
                <w:szCs w:val="18"/>
              </w:rPr>
            </w:pPr>
            <w:r w:rsidRPr="00AD3296">
              <w:rPr>
                <w:rFonts w:ascii="Tahoma" w:hAnsi="Tahoma" w:cs="Tahoma"/>
                <w:sz w:val="18"/>
                <w:szCs w:val="18"/>
              </w:rPr>
              <w:t xml:space="preserve">WARUNKI UCZESTNICTWA: </w:t>
            </w:r>
          </w:p>
          <w:p w:rsidR="00EA0954" w:rsidRPr="00EC5549" w:rsidRDefault="00EA0954" w:rsidP="00C86FC4">
            <w:pPr>
              <w:spacing w:after="0" w:line="240" w:lineRule="auto"/>
              <w:jc w:val="both"/>
              <w:rPr>
                <w:rFonts w:ascii="Tahoma" w:hAnsi="Tahoma" w:cs="Tahoma"/>
                <w:b/>
                <w:color w:val="FF0000"/>
                <w:sz w:val="12"/>
                <w:szCs w:val="12"/>
              </w:rPr>
            </w:pPr>
          </w:p>
          <w:p w:rsidR="002B3B2E" w:rsidRPr="00F00D1F" w:rsidRDefault="002B3B2E" w:rsidP="002B3B2E">
            <w:pPr>
              <w:numPr>
                <w:ilvl w:val="0"/>
                <w:numId w:val="38"/>
              </w:numPr>
              <w:tabs>
                <w:tab w:val="clear" w:pos="720"/>
                <w:tab w:val="num" w:pos="1125"/>
              </w:tabs>
              <w:spacing w:after="0" w:line="240" w:lineRule="auto"/>
              <w:ind w:left="1125" w:hanging="426"/>
              <w:jc w:val="both"/>
              <w:rPr>
                <w:rFonts w:ascii="Tahoma" w:hAnsi="Tahoma" w:cs="Tahoma"/>
                <w:b/>
                <w:color w:val="FF0000"/>
                <w:sz w:val="18"/>
                <w:szCs w:val="18"/>
              </w:rPr>
            </w:pPr>
            <w:r w:rsidRPr="00F00D1F">
              <w:rPr>
                <w:rFonts w:ascii="Tahoma" w:hAnsi="Tahoma" w:cs="Tahoma"/>
                <w:b/>
                <w:color w:val="FF0000"/>
                <w:sz w:val="18"/>
                <w:szCs w:val="18"/>
              </w:rPr>
              <w:t>Cena promocyj</w:t>
            </w:r>
            <w:r>
              <w:rPr>
                <w:rFonts w:ascii="Tahoma" w:hAnsi="Tahoma" w:cs="Tahoma"/>
                <w:b/>
                <w:color w:val="FF0000"/>
                <w:sz w:val="18"/>
                <w:szCs w:val="18"/>
              </w:rPr>
              <w:t xml:space="preserve">na obowiązuje przy zgłoszeniu do </w:t>
            </w:r>
            <w:r w:rsidR="00976AEB">
              <w:rPr>
                <w:rFonts w:ascii="Tahoma" w:hAnsi="Tahoma" w:cs="Tahoma"/>
                <w:b/>
                <w:color w:val="FF0000"/>
                <w:sz w:val="18"/>
                <w:szCs w:val="18"/>
              </w:rPr>
              <w:t xml:space="preserve">25 października </w:t>
            </w:r>
            <w:r>
              <w:rPr>
                <w:rFonts w:ascii="Tahoma" w:hAnsi="Tahoma" w:cs="Tahoma"/>
                <w:b/>
                <w:color w:val="FF0000"/>
                <w:sz w:val="18"/>
                <w:szCs w:val="18"/>
              </w:rPr>
              <w:t>2019 r.</w:t>
            </w:r>
          </w:p>
          <w:p w:rsidR="002B3B2E" w:rsidRDefault="002B3B2E" w:rsidP="002B3B2E">
            <w:pPr>
              <w:numPr>
                <w:ilvl w:val="0"/>
                <w:numId w:val="38"/>
              </w:numPr>
              <w:tabs>
                <w:tab w:val="clear" w:pos="720"/>
                <w:tab w:val="num" w:pos="1125"/>
              </w:tabs>
              <w:spacing w:after="0" w:line="240" w:lineRule="auto"/>
              <w:ind w:left="1125" w:hanging="426"/>
              <w:jc w:val="both"/>
              <w:rPr>
                <w:rFonts w:ascii="Tahoma" w:hAnsi="Tahoma" w:cs="Tahoma"/>
                <w:sz w:val="16"/>
                <w:szCs w:val="16"/>
              </w:rPr>
            </w:pPr>
            <w:r w:rsidRPr="00BC1B82">
              <w:rPr>
                <w:rFonts w:ascii="Tahoma" w:hAnsi="Tahoma" w:cs="Tahoma"/>
                <w:b/>
                <w:sz w:val="16"/>
                <w:szCs w:val="16"/>
              </w:rPr>
              <w:t xml:space="preserve">Cena standardowa i promocyjna </w:t>
            </w:r>
            <w:r>
              <w:rPr>
                <w:rFonts w:ascii="Tahoma" w:hAnsi="Tahoma" w:cs="Tahoma"/>
                <w:sz w:val="16"/>
                <w:szCs w:val="16"/>
              </w:rPr>
              <w:t>obejmują</w:t>
            </w:r>
            <w:r w:rsidRPr="00BC1B82">
              <w:rPr>
                <w:rFonts w:ascii="Tahoma" w:hAnsi="Tahoma" w:cs="Tahoma"/>
                <w:sz w:val="16"/>
                <w:szCs w:val="16"/>
              </w:rPr>
              <w:t>: uczestnictwo w szkoleniu, materiały szkoleniowe, certyfikat, wyżywienie (od kolacji</w:t>
            </w:r>
            <w:r>
              <w:rPr>
                <w:rFonts w:ascii="Tahoma" w:hAnsi="Tahoma" w:cs="Tahoma"/>
                <w:sz w:val="16"/>
                <w:szCs w:val="16"/>
              </w:rPr>
              <w:t xml:space="preserve">    </w:t>
            </w:r>
            <w:r w:rsidR="00976AEB">
              <w:rPr>
                <w:rFonts w:ascii="Tahoma" w:hAnsi="Tahoma" w:cs="Tahoma"/>
                <w:sz w:val="16"/>
                <w:szCs w:val="16"/>
              </w:rPr>
              <w:t>6 listopada</w:t>
            </w:r>
            <w:r w:rsidRPr="00BC1B82">
              <w:rPr>
                <w:rFonts w:ascii="Tahoma" w:hAnsi="Tahoma" w:cs="Tahoma"/>
                <w:sz w:val="16"/>
                <w:szCs w:val="16"/>
              </w:rPr>
              <w:t xml:space="preserve"> do obiadu </w:t>
            </w:r>
            <w:r w:rsidR="00976AEB">
              <w:rPr>
                <w:rFonts w:ascii="Tahoma" w:hAnsi="Tahoma" w:cs="Tahoma"/>
                <w:sz w:val="16"/>
                <w:szCs w:val="16"/>
              </w:rPr>
              <w:t>8 listopada</w:t>
            </w:r>
            <w:r>
              <w:rPr>
                <w:rFonts w:ascii="Tahoma" w:hAnsi="Tahoma" w:cs="Tahoma"/>
                <w:sz w:val="16"/>
                <w:szCs w:val="16"/>
              </w:rPr>
              <w:t xml:space="preserve"> 2019</w:t>
            </w:r>
            <w:r w:rsidRPr="00BC1B82">
              <w:rPr>
                <w:rFonts w:ascii="Tahoma" w:hAnsi="Tahoma" w:cs="Tahoma"/>
                <w:sz w:val="16"/>
                <w:szCs w:val="16"/>
              </w:rPr>
              <w:t xml:space="preserve"> r.), zakwaterowanie w pokojach 2-osobowych, przerwy kawowe w trakcie trwania szkolenia.</w:t>
            </w:r>
          </w:p>
          <w:p w:rsidR="00FE556F" w:rsidRPr="00BC1B82" w:rsidRDefault="00FE556F" w:rsidP="002B3B2E">
            <w:pPr>
              <w:numPr>
                <w:ilvl w:val="0"/>
                <w:numId w:val="38"/>
              </w:numPr>
              <w:tabs>
                <w:tab w:val="clear" w:pos="720"/>
                <w:tab w:val="num" w:pos="1125"/>
              </w:tabs>
              <w:spacing w:after="0" w:line="240" w:lineRule="auto"/>
              <w:ind w:left="1125" w:hanging="426"/>
              <w:jc w:val="both"/>
              <w:rPr>
                <w:rFonts w:ascii="Tahoma" w:hAnsi="Tahoma" w:cs="Tahoma"/>
                <w:sz w:val="16"/>
                <w:szCs w:val="16"/>
              </w:rPr>
            </w:pPr>
            <w:r>
              <w:rPr>
                <w:rFonts w:ascii="Tahoma" w:hAnsi="Tahoma" w:cs="Tahoma"/>
                <w:b/>
                <w:sz w:val="16"/>
                <w:szCs w:val="16"/>
              </w:rPr>
              <w:t xml:space="preserve">Cena bez zakwaterowania obejmuje:  </w:t>
            </w:r>
            <w:r w:rsidR="00EC5549" w:rsidRPr="00EC5549">
              <w:rPr>
                <w:rFonts w:ascii="Tahoma" w:hAnsi="Tahoma" w:cs="Tahoma"/>
                <w:sz w:val="16"/>
                <w:szCs w:val="16"/>
              </w:rPr>
              <w:t>uczestnictwo w szkoleniu, materiały szkoleniowe, certyfikat, obiady oraz przerwy kawowe w ciągu dwóch dni szkolenia tj. 7-8 listopada 2019 r.</w:t>
            </w:r>
          </w:p>
          <w:p w:rsidR="002B3B2E" w:rsidRPr="003779AF" w:rsidRDefault="002B3B2E" w:rsidP="002B3B2E">
            <w:pPr>
              <w:numPr>
                <w:ilvl w:val="0"/>
                <w:numId w:val="38"/>
              </w:numPr>
              <w:tabs>
                <w:tab w:val="clear" w:pos="720"/>
                <w:tab w:val="num" w:pos="1125"/>
              </w:tabs>
              <w:spacing w:after="0" w:line="240" w:lineRule="auto"/>
              <w:ind w:left="1125" w:hanging="426"/>
              <w:jc w:val="both"/>
              <w:rPr>
                <w:rFonts w:ascii="Tahoma" w:hAnsi="Tahoma" w:cs="Tahoma"/>
                <w:sz w:val="16"/>
                <w:szCs w:val="16"/>
              </w:rPr>
            </w:pPr>
            <w:r w:rsidRPr="003779AF">
              <w:rPr>
                <w:rFonts w:ascii="Tahoma" w:hAnsi="Tahoma" w:cs="Tahoma"/>
                <w:sz w:val="16"/>
                <w:szCs w:val="16"/>
              </w:rPr>
              <w:t>W przypadku rezygnacji w czasie króts</w:t>
            </w:r>
            <w:r>
              <w:rPr>
                <w:rFonts w:ascii="Tahoma" w:hAnsi="Tahoma" w:cs="Tahoma"/>
                <w:sz w:val="16"/>
                <w:szCs w:val="16"/>
              </w:rPr>
              <w:t>zym niż 7 dni przed szkoleniem</w:t>
            </w:r>
            <w:r w:rsidRPr="003779AF">
              <w:rPr>
                <w:rFonts w:ascii="Tahoma" w:hAnsi="Tahoma" w:cs="Tahoma"/>
                <w:sz w:val="16"/>
                <w:szCs w:val="16"/>
              </w:rPr>
              <w:t xml:space="preserve"> pobierane j</w:t>
            </w:r>
            <w:r>
              <w:rPr>
                <w:rFonts w:ascii="Tahoma" w:hAnsi="Tahoma" w:cs="Tahoma"/>
                <w:sz w:val="16"/>
                <w:szCs w:val="16"/>
              </w:rPr>
              <w:t xml:space="preserve">est 100% opłaty, bez względu </w:t>
            </w:r>
            <w:r w:rsidRPr="003779AF">
              <w:rPr>
                <w:rFonts w:ascii="Tahoma" w:hAnsi="Tahoma" w:cs="Tahoma"/>
                <w:sz w:val="16"/>
                <w:szCs w:val="16"/>
              </w:rPr>
              <w:t>na termin nadesłania formularza zgłoszeniowego.</w:t>
            </w:r>
          </w:p>
          <w:p w:rsidR="00F52862" w:rsidRPr="002B3B2E" w:rsidRDefault="00F52862" w:rsidP="002B3B2E">
            <w:pPr>
              <w:numPr>
                <w:ilvl w:val="0"/>
                <w:numId w:val="38"/>
              </w:numPr>
              <w:tabs>
                <w:tab w:val="clear" w:pos="720"/>
                <w:tab w:val="num" w:pos="1125"/>
              </w:tabs>
              <w:spacing w:after="0" w:line="240" w:lineRule="auto"/>
              <w:ind w:left="1125" w:hanging="426"/>
              <w:jc w:val="both"/>
              <w:rPr>
                <w:rFonts w:ascii="Tahoma" w:hAnsi="Tahoma" w:cs="Tahoma"/>
                <w:sz w:val="16"/>
                <w:szCs w:val="16"/>
              </w:rPr>
            </w:pPr>
            <w:r w:rsidRPr="002B3B2E">
              <w:rPr>
                <w:rFonts w:ascii="Tahoma" w:hAnsi="Tahoma" w:cs="Tahoma"/>
                <w:sz w:val="16"/>
                <w:szCs w:val="16"/>
              </w:rPr>
              <w:t>Zamiast zgłoszonej osoby w szkoleniu może w</w:t>
            </w:r>
            <w:r w:rsidR="00EC5549">
              <w:rPr>
                <w:rFonts w:ascii="Tahoma" w:hAnsi="Tahoma" w:cs="Tahoma"/>
                <w:sz w:val="16"/>
                <w:szCs w:val="16"/>
              </w:rPr>
              <w:t>ziąć udział inny pracownik urzędu</w:t>
            </w:r>
            <w:r w:rsidRPr="002B3B2E">
              <w:rPr>
                <w:rFonts w:ascii="Tahoma" w:hAnsi="Tahoma" w:cs="Tahoma"/>
                <w:sz w:val="16"/>
                <w:szCs w:val="16"/>
              </w:rPr>
              <w:t>/instytucji.</w:t>
            </w:r>
          </w:p>
          <w:p w:rsidR="00F52862" w:rsidRPr="003779AF" w:rsidRDefault="00F52862" w:rsidP="00F52862">
            <w:pPr>
              <w:numPr>
                <w:ilvl w:val="0"/>
                <w:numId w:val="38"/>
              </w:numPr>
              <w:tabs>
                <w:tab w:val="clear" w:pos="720"/>
                <w:tab w:val="num" w:pos="1125"/>
              </w:tabs>
              <w:spacing w:after="0" w:line="240" w:lineRule="auto"/>
              <w:ind w:left="1125" w:hanging="426"/>
              <w:jc w:val="both"/>
              <w:rPr>
                <w:rFonts w:ascii="Tahoma" w:hAnsi="Tahoma" w:cs="Tahoma"/>
                <w:sz w:val="16"/>
                <w:szCs w:val="16"/>
              </w:rPr>
            </w:pPr>
            <w:r w:rsidRPr="003779AF">
              <w:rPr>
                <w:rFonts w:ascii="Tahoma" w:hAnsi="Tahoma" w:cs="Tahoma"/>
                <w:sz w:val="16"/>
                <w:szCs w:val="16"/>
              </w:rPr>
              <w:t>W przypadku, gdy wykładowca z przyczyn losowych nie będzie mógł przeprowadz</w:t>
            </w:r>
            <w:r w:rsidR="00F2431D">
              <w:rPr>
                <w:rFonts w:ascii="Tahoma" w:hAnsi="Tahoma" w:cs="Tahoma"/>
                <w:sz w:val="16"/>
                <w:szCs w:val="16"/>
              </w:rPr>
              <w:t xml:space="preserve">ić zajęć w podanym terminie, </w:t>
            </w:r>
            <w:r w:rsidRPr="003779AF">
              <w:rPr>
                <w:rFonts w:ascii="Tahoma" w:hAnsi="Tahoma" w:cs="Tahoma"/>
                <w:sz w:val="16"/>
                <w:szCs w:val="16"/>
              </w:rPr>
              <w:t>Go 2 win (organizator) zastrzega sobie prawo zmiany terminu zajęć. Uczestnicy szkolenia wskazani przez osobę zgłaszającą zostaną niezwłocznie poinformowani o tym fakcie.</w:t>
            </w:r>
          </w:p>
          <w:p w:rsidR="00F52862" w:rsidRPr="003779AF" w:rsidRDefault="00F52862" w:rsidP="00F52862">
            <w:pPr>
              <w:numPr>
                <w:ilvl w:val="0"/>
                <w:numId w:val="38"/>
              </w:numPr>
              <w:tabs>
                <w:tab w:val="left" w:pos="1125"/>
              </w:tabs>
              <w:spacing w:after="0" w:line="240" w:lineRule="auto"/>
              <w:ind w:left="699" w:firstLine="0"/>
              <w:jc w:val="both"/>
              <w:rPr>
                <w:rFonts w:ascii="Tahoma" w:hAnsi="Tahoma" w:cs="Tahoma"/>
                <w:sz w:val="16"/>
                <w:szCs w:val="16"/>
              </w:rPr>
            </w:pPr>
            <w:r w:rsidRPr="003779AF">
              <w:rPr>
                <w:rFonts w:ascii="Tahoma" w:hAnsi="Tahoma" w:cs="Tahoma"/>
                <w:sz w:val="16"/>
                <w:szCs w:val="16"/>
              </w:rPr>
              <w:t>Go 2 win wystawi f</w:t>
            </w:r>
            <w:r w:rsidR="00B810B9" w:rsidRPr="003779AF">
              <w:rPr>
                <w:rFonts w:ascii="Tahoma" w:hAnsi="Tahoma" w:cs="Tahoma"/>
                <w:sz w:val="16"/>
                <w:szCs w:val="16"/>
              </w:rPr>
              <w:t>akturę za szkolenie i wręczy ją uczestnikowi w ostatnim dniu szkolenia.</w:t>
            </w:r>
          </w:p>
          <w:p w:rsidR="00F52862" w:rsidRDefault="00F52862" w:rsidP="00F52862">
            <w:pPr>
              <w:numPr>
                <w:ilvl w:val="0"/>
                <w:numId w:val="38"/>
              </w:numPr>
              <w:tabs>
                <w:tab w:val="left" w:pos="1125"/>
              </w:tabs>
              <w:spacing w:after="0" w:line="240" w:lineRule="auto"/>
              <w:ind w:left="699" w:firstLine="0"/>
              <w:jc w:val="both"/>
              <w:rPr>
                <w:rFonts w:ascii="Tahoma" w:hAnsi="Tahoma" w:cs="Tahoma"/>
                <w:sz w:val="16"/>
                <w:szCs w:val="16"/>
              </w:rPr>
            </w:pPr>
            <w:r w:rsidRPr="003779AF">
              <w:rPr>
                <w:rFonts w:ascii="Tahoma" w:hAnsi="Tahoma" w:cs="Tahoma"/>
                <w:sz w:val="16"/>
                <w:szCs w:val="16"/>
              </w:rPr>
              <w:t>Płatność nastąpi po otrzymaniu faktury, w terminie 7 dni od zakończenia szkolenia.</w:t>
            </w:r>
          </w:p>
          <w:p w:rsidR="00EC5549" w:rsidRPr="00EC5549" w:rsidRDefault="00EC5549" w:rsidP="00EC5549">
            <w:pPr>
              <w:numPr>
                <w:ilvl w:val="0"/>
                <w:numId w:val="38"/>
              </w:numPr>
              <w:tabs>
                <w:tab w:val="clear" w:pos="720"/>
                <w:tab w:val="num" w:pos="1125"/>
              </w:tabs>
              <w:spacing w:after="0" w:line="240" w:lineRule="auto"/>
              <w:ind w:left="1125" w:hanging="426"/>
              <w:jc w:val="both"/>
              <w:rPr>
                <w:rFonts w:ascii="Tahoma" w:hAnsi="Tahoma" w:cs="Tahoma"/>
                <w:sz w:val="16"/>
                <w:szCs w:val="16"/>
              </w:rPr>
            </w:pPr>
            <w:r w:rsidRPr="00EC5549">
              <w:rPr>
                <w:rFonts w:ascii="Tahoma" w:hAnsi="Tahoma" w:cs="Tahoma"/>
                <w:sz w:val="16"/>
                <w:szCs w:val="16"/>
              </w:rPr>
              <w:t xml:space="preserve">Zgadzam się na przetwarzanie danych zamieszczonych w niniejszym formularzu zgłoszeniowym, w celu aktywnego udziału w szkoleniu, zgodnie z ustawą o ochronie danych osobowych z dnia 10 maja 2018 r. (Dz.U. z 2018 r. poz. 1000) oraz na otrzymywanie od Go 2 win Anna Niedziółka, drogą elektroniczną na wskazane powyżej adresy e-mail, zgodnie z ustawą z dnia 18 lipca 2002 r. o świadczeniu usług drogą elektroniczną (Dz.U. z 2018 r. poz. 650 z </w:t>
            </w:r>
            <w:proofErr w:type="spellStart"/>
            <w:r w:rsidRPr="00EC5549">
              <w:rPr>
                <w:rFonts w:ascii="Tahoma" w:hAnsi="Tahoma" w:cs="Tahoma"/>
                <w:sz w:val="16"/>
                <w:szCs w:val="16"/>
              </w:rPr>
              <w:t>poźn</w:t>
            </w:r>
            <w:proofErr w:type="spellEnd"/>
            <w:r w:rsidRPr="00EC5549">
              <w:rPr>
                <w:rFonts w:ascii="Tahoma" w:hAnsi="Tahoma" w:cs="Tahoma"/>
                <w:sz w:val="16"/>
                <w:szCs w:val="16"/>
              </w:rPr>
              <w:t xml:space="preserve">. </w:t>
            </w:r>
            <w:proofErr w:type="spellStart"/>
            <w:r w:rsidRPr="00EC5549">
              <w:rPr>
                <w:rFonts w:ascii="Tahoma" w:hAnsi="Tahoma" w:cs="Tahoma"/>
                <w:sz w:val="16"/>
                <w:szCs w:val="16"/>
              </w:rPr>
              <w:t>zm</w:t>
            </w:r>
            <w:proofErr w:type="spellEnd"/>
            <w:r w:rsidRPr="00EC5549">
              <w:rPr>
                <w:rFonts w:ascii="Tahoma" w:hAnsi="Tahoma" w:cs="Tahoma"/>
                <w:sz w:val="16"/>
                <w:szCs w:val="16"/>
              </w:rPr>
              <w:t>), informacji organizacyjnych dotyczących tego szkolenia, niezbędnych do jego przeprowadzenia.</w:t>
            </w:r>
          </w:p>
          <w:p w:rsidR="00C02781" w:rsidRDefault="00EC5549" w:rsidP="00EC5549">
            <w:pPr>
              <w:numPr>
                <w:ilvl w:val="0"/>
                <w:numId w:val="38"/>
              </w:numPr>
              <w:tabs>
                <w:tab w:val="clear" w:pos="720"/>
                <w:tab w:val="num" w:pos="1125"/>
              </w:tabs>
              <w:spacing w:after="0" w:line="240" w:lineRule="auto"/>
              <w:ind w:left="1125" w:hanging="426"/>
              <w:jc w:val="both"/>
              <w:rPr>
                <w:rFonts w:ascii="Tahoma" w:hAnsi="Tahoma" w:cs="Tahoma"/>
                <w:sz w:val="16"/>
                <w:szCs w:val="16"/>
              </w:rPr>
            </w:pPr>
            <w:r w:rsidRPr="00EC5549">
              <w:rPr>
                <w:rFonts w:ascii="Tahoma" w:hAnsi="Tahoma" w:cs="Tahoma"/>
                <w:sz w:val="16"/>
                <w:szCs w:val="16"/>
              </w:rPr>
              <w:t>Jestem świadomy/świadoma prawa do poprawiania, zmieniania i aktualizowania swoich danych, zgodnie z Rozporządzeniem Parlamentu Europejskiego i Rady (UE) 2016/679 z dnia 27 kwietnia 2016 r. w sprawie ochrony osób fizycznych w związku z przetwarzaniem danych osobowych i swobodnego przepływu takich danych oraz uchylenia dyrektywy 95/46/WE (dalej zwane "</w:t>
            </w:r>
            <w:proofErr w:type="spellStart"/>
            <w:r w:rsidRPr="00EC5549">
              <w:rPr>
                <w:rFonts w:ascii="Tahoma" w:hAnsi="Tahoma" w:cs="Tahoma"/>
                <w:sz w:val="16"/>
                <w:szCs w:val="16"/>
              </w:rPr>
              <w:t>RODO</w:t>
            </w:r>
            <w:proofErr w:type="spellEnd"/>
            <w:r w:rsidRPr="00EC5549">
              <w:rPr>
                <w:rFonts w:ascii="Tahoma" w:hAnsi="Tahoma" w:cs="Tahoma"/>
                <w:sz w:val="16"/>
                <w:szCs w:val="16"/>
              </w:rPr>
              <w:t xml:space="preserve">") oraz zapoznałem/zapoznałam się z klauzulą informacyjną umieszczoną na stronie </w:t>
            </w:r>
            <w:hyperlink r:id="rId16" w:history="1">
              <w:r w:rsidRPr="00BD77FA">
                <w:rPr>
                  <w:rStyle w:val="Hipercze"/>
                  <w:rFonts w:ascii="Tahoma" w:hAnsi="Tahoma" w:cs="Tahoma"/>
                  <w:sz w:val="16"/>
                  <w:szCs w:val="16"/>
                </w:rPr>
                <w:t>http://www.szkolimynajlepiej.pl/klauzula-informacyjna/</w:t>
              </w:r>
            </w:hyperlink>
          </w:p>
          <w:p w:rsidR="00EC5549" w:rsidRPr="00EC5549" w:rsidRDefault="00EC5549" w:rsidP="00EC5549">
            <w:pPr>
              <w:spacing w:after="0" w:line="240" w:lineRule="auto"/>
              <w:ind w:left="1125"/>
              <w:jc w:val="both"/>
              <w:rPr>
                <w:rFonts w:ascii="Tahoma" w:hAnsi="Tahoma" w:cs="Tahoma"/>
                <w:sz w:val="16"/>
                <w:szCs w:val="16"/>
              </w:rPr>
            </w:pPr>
          </w:p>
          <w:p w:rsidR="00C02781" w:rsidRPr="001F01F5" w:rsidRDefault="00C02781" w:rsidP="00C02781">
            <w:pPr>
              <w:spacing w:after="0" w:line="240" w:lineRule="auto"/>
              <w:ind w:left="1125"/>
              <w:jc w:val="both"/>
              <w:rPr>
                <w:rFonts w:ascii="Tahoma" w:hAnsi="Tahoma" w:cs="Tahoma"/>
                <w:sz w:val="18"/>
                <w:szCs w:val="18"/>
              </w:rPr>
            </w:pPr>
          </w:p>
        </w:tc>
      </w:tr>
      <w:tr w:rsidR="00F52862" w:rsidRPr="00B33C68" w:rsidTr="00DB4F7E">
        <w:trPr>
          <w:trHeight w:hRule="exact" w:val="3278"/>
          <w:jc w:val="center"/>
        </w:trPr>
        <w:tc>
          <w:tcPr>
            <w:tcW w:w="10593" w:type="dxa"/>
          </w:tcPr>
          <w:p w:rsidR="00C02781" w:rsidRPr="002B3B2E" w:rsidRDefault="00C02781" w:rsidP="00C02781">
            <w:pPr>
              <w:numPr>
                <w:ilvl w:val="0"/>
                <w:numId w:val="36"/>
              </w:numPr>
              <w:spacing w:after="0" w:line="360" w:lineRule="auto"/>
              <w:rPr>
                <w:rFonts w:ascii="Tahoma" w:hAnsi="Tahoma" w:cs="Tahoma"/>
                <w:b/>
                <w:bCs/>
                <w:color w:val="FF0000"/>
                <w:sz w:val="16"/>
              </w:rPr>
            </w:pPr>
            <w:r w:rsidRPr="002B3B2E">
              <w:rPr>
                <w:rFonts w:ascii="Tahoma" w:hAnsi="Tahoma" w:cs="Tahoma"/>
                <w:b/>
                <w:bCs/>
                <w:color w:val="FF0000"/>
                <w:sz w:val="16"/>
              </w:rPr>
              <w:t xml:space="preserve">Proszę o </w:t>
            </w:r>
            <w:r w:rsidR="00C86FC4" w:rsidRPr="002B3B2E">
              <w:rPr>
                <w:rFonts w:ascii="Tahoma" w:hAnsi="Tahoma" w:cs="Tahoma"/>
                <w:b/>
                <w:bCs/>
                <w:color w:val="FF0000"/>
                <w:sz w:val="16"/>
              </w:rPr>
              <w:t>wystawienie faktury na kwo</w:t>
            </w:r>
            <w:r w:rsidR="00976AEB">
              <w:rPr>
                <w:rFonts w:ascii="Tahoma" w:hAnsi="Tahoma" w:cs="Tahoma"/>
                <w:b/>
                <w:bCs/>
                <w:color w:val="FF0000"/>
                <w:sz w:val="16"/>
              </w:rPr>
              <w:t>tę 16</w:t>
            </w:r>
            <w:r w:rsidR="002B3B2E" w:rsidRPr="002B3B2E">
              <w:rPr>
                <w:rFonts w:ascii="Tahoma" w:hAnsi="Tahoma" w:cs="Tahoma"/>
                <w:b/>
                <w:bCs/>
                <w:color w:val="FF0000"/>
                <w:sz w:val="16"/>
              </w:rPr>
              <w:t xml:space="preserve">00 </w:t>
            </w:r>
            <w:r w:rsidRPr="002B3B2E">
              <w:rPr>
                <w:rFonts w:ascii="Tahoma" w:hAnsi="Tahoma" w:cs="Tahoma"/>
                <w:b/>
                <w:bCs/>
                <w:color w:val="FF0000"/>
                <w:sz w:val="16"/>
              </w:rPr>
              <w:t>zł zw. VAT/osoba (CENA</w:t>
            </w:r>
            <w:r w:rsidR="002B3B2E" w:rsidRPr="002B3B2E">
              <w:rPr>
                <w:rFonts w:ascii="Tahoma" w:hAnsi="Tahoma" w:cs="Tahoma"/>
                <w:b/>
                <w:bCs/>
                <w:color w:val="FF0000"/>
                <w:sz w:val="16"/>
              </w:rPr>
              <w:t xml:space="preserve"> PROMOCYJNA</w:t>
            </w:r>
            <w:r w:rsidRPr="002B3B2E">
              <w:rPr>
                <w:rFonts w:ascii="Tahoma" w:hAnsi="Tahoma" w:cs="Tahoma"/>
                <w:b/>
                <w:bCs/>
                <w:color w:val="FF0000"/>
                <w:sz w:val="16"/>
              </w:rPr>
              <w:t>)</w:t>
            </w:r>
          </w:p>
          <w:p w:rsidR="002B3B2E" w:rsidRPr="00356962" w:rsidRDefault="002B3B2E" w:rsidP="002B3B2E">
            <w:pPr>
              <w:numPr>
                <w:ilvl w:val="0"/>
                <w:numId w:val="36"/>
              </w:numPr>
              <w:spacing w:after="0" w:line="360" w:lineRule="auto"/>
              <w:rPr>
                <w:rFonts w:ascii="Tahoma" w:hAnsi="Tahoma" w:cs="Tahoma"/>
                <w:b/>
                <w:bCs/>
                <w:sz w:val="16"/>
              </w:rPr>
            </w:pPr>
            <w:r w:rsidRPr="00C76E3E">
              <w:rPr>
                <w:rFonts w:ascii="Tahoma" w:hAnsi="Tahoma" w:cs="Tahoma"/>
                <w:b/>
                <w:bCs/>
                <w:sz w:val="16"/>
              </w:rPr>
              <w:t xml:space="preserve">Proszę o </w:t>
            </w:r>
            <w:r w:rsidR="00976AEB">
              <w:rPr>
                <w:rFonts w:ascii="Tahoma" w:hAnsi="Tahoma" w:cs="Tahoma"/>
                <w:b/>
                <w:bCs/>
                <w:sz w:val="16"/>
              </w:rPr>
              <w:t>wystawienie faktury na kwotę 18</w:t>
            </w:r>
            <w:r>
              <w:rPr>
                <w:rFonts w:ascii="Tahoma" w:hAnsi="Tahoma" w:cs="Tahoma"/>
                <w:b/>
                <w:bCs/>
                <w:sz w:val="16"/>
              </w:rPr>
              <w:t xml:space="preserve">00 </w:t>
            </w:r>
            <w:r w:rsidRPr="00C76E3E">
              <w:rPr>
                <w:rFonts w:ascii="Tahoma" w:hAnsi="Tahoma" w:cs="Tahoma"/>
                <w:b/>
                <w:bCs/>
                <w:sz w:val="16"/>
              </w:rPr>
              <w:t xml:space="preserve">zł zw. VAT/osoba </w:t>
            </w:r>
            <w:r>
              <w:rPr>
                <w:rFonts w:ascii="Tahoma" w:hAnsi="Tahoma" w:cs="Tahoma"/>
                <w:b/>
                <w:bCs/>
                <w:sz w:val="16"/>
              </w:rPr>
              <w:t>(CENA STANDARDOWA)</w:t>
            </w:r>
          </w:p>
          <w:p w:rsidR="002B3B2E" w:rsidRPr="002B3B2E" w:rsidRDefault="002B3B2E" w:rsidP="002B3B2E">
            <w:pPr>
              <w:numPr>
                <w:ilvl w:val="0"/>
                <w:numId w:val="36"/>
              </w:numPr>
              <w:spacing w:after="0" w:line="360" w:lineRule="auto"/>
              <w:rPr>
                <w:rFonts w:ascii="Tahoma" w:hAnsi="Tahoma" w:cs="Tahoma"/>
                <w:b/>
                <w:bCs/>
                <w:sz w:val="16"/>
              </w:rPr>
            </w:pPr>
            <w:r w:rsidRPr="00C76E3E">
              <w:rPr>
                <w:rFonts w:ascii="Tahoma" w:hAnsi="Tahoma" w:cs="Tahoma"/>
                <w:b/>
                <w:bCs/>
                <w:sz w:val="16"/>
              </w:rPr>
              <w:t xml:space="preserve">Proszę o </w:t>
            </w:r>
            <w:r>
              <w:rPr>
                <w:rFonts w:ascii="Tahoma" w:hAnsi="Tahoma" w:cs="Tahoma"/>
                <w:b/>
                <w:bCs/>
                <w:sz w:val="16"/>
              </w:rPr>
              <w:t xml:space="preserve">wystawienie faktury na kwotę 1000 </w:t>
            </w:r>
            <w:r w:rsidRPr="00C76E3E">
              <w:rPr>
                <w:rFonts w:ascii="Tahoma" w:hAnsi="Tahoma" w:cs="Tahoma"/>
                <w:b/>
                <w:bCs/>
                <w:sz w:val="16"/>
              </w:rPr>
              <w:t xml:space="preserve">zł zw. VAT/osoba </w:t>
            </w:r>
            <w:r>
              <w:rPr>
                <w:rFonts w:ascii="Tahoma" w:hAnsi="Tahoma" w:cs="Tahoma"/>
                <w:b/>
                <w:bCs/>
                <w:sz w:val="16"/>
              </w:rPr>
              <w:t>(CENA BEZ ZAKWATEROWANIA)</w:t>
            </w:r>
          </w:p>
          <w:p w:rsidR="00F52862" w:rsidRPr="00B33C68" w:rsidRDefault="00F52862" w:rsidP="00B810B9">
            <w:pPr>
              <w:spacing w:after="0"/>
              <w:rPr>
                <w:rFonts w:ascii="Tahoma" w:hAnsi="Tahoma" w:cs="Tahoma"/>
                <w:bCs/>
                <w:sz w:val="16"/>
                <w:szCs w:val="16"/>
              </w:rPr>
            </w:pPr>
          </w:p>
          <w:p w:rsidR="00F52862" w:rsidRPr="00B33C68" w:rsidRDefault="00F52862" w:rsidP="00ED27B3">
            <w:pPr>
              <w:pStyle w:val="Tekstpodstawowy"/>
              <w:rPr>
                <w:rFonts w:ascii="Tahoma" w:hAnsi="Tahoma" w:cs="Tahoma"/>
                <w:b/>
                <w:sz w:val="16"/>
              </w:rPr>
            </w:pPr>
            <w:r w:rsidRPr="00B33C68">
              <w:rPr>
                <w:rFonts w:ascii="Tahoma" w:hAnsi="Tahoma" w:cs="Tahoma"/>
                <w:sz w:val="16"/>
              </w:rPr>
              <w:tab/>
              <w:t xml:space="preserve">Oświadczamy, że akceptujemy warunki uczestnictwa w szkoleniu oraz zobowiązujemy się do zapłaty. </w:t>
            </w:r>
          </w:p>
          <w:p w:rsidR="00F2431D" w:rsidRDefault="00F2431D" w:rsidP="00ED27B3">
            <w:pPr>
              <w:pStyle w:val="Tekstpodstawowy"/>
              <w:rPr>
                <w:rFonts w:ascii="Tahoma" w:hAnsi="Tahoma" w:cs="Tahoma"/>
                <w:sz w:val="16"/>
              </w:rPr>
            </w:pPr>
          </w:p>
          <w:p w:rsidR="00EC5549" w:rsidRDefault="00EC5549" w:rsidP="00ED27B3">
            <w:pPr>
              <w:pStyle w:val="Tekstpodstawowy"/>
              <w:rPr>
                <w:rFonts w:ascii="Tahoma" w:hAnsi="Tahoma" w:cs="Tahoma"/>
                <w:sz w:val="16"/>
              </w:rPr>
            </w:pPr>
          </w:p>
          <w:p w:rsidR="00EC5549" w:rsidRDefault="00EC5549" w:rsidP="00ED27B3">
            <w:pPr>
              <w:pStyle w:val="Tekstpodstawowy"/>
              <w:rPr>
                <w:rFonts w:ascii="Tahoma" w:hAnsi="Tahoma" w:cs="Tahoma"/>
                <w:sz w:val="16"/>
              </w:rPr>
            </w:pPr>
          </w:p>
          <w:p w:rsidR="00EC5549" w:rsidRPr="00B33C68" w:rsidRDefault="00EC5549" w:rsidP="00ED27B3">
            <w:pPr>
              <w:pStyle w:val="Tekstpodstawowy"/>
              <w:rPr>
                <w:rFonts w:ascii="Tahoma" w:hAnsi="Tahoma" w:cs="Tahoma"/>
                <w:sz w:val="16"/>
              </w:rPr>
            </w:pPr>
          </w:p>
          <w:p w:rsidR="00F52862" w:rsidRPr="00B33C68" w:rsidRDefault="00F52862" w:rsidP="00ED27B3">
            <w:pPr>
              <w:pStyle w:val="Tekstpodstawowy"/>
              <w:jc w:val="center"/>
              <w:rPr>
                <w:rFonts w:ascii="Tahoma" w:hAnsi="Tahoma" w:cs="Tahoma"/>
                <w:sz w:val="16"/>
              </w:rPr>
            </w:pPr>
            <w:r w:rsidRPr="00B33C68">
              <w:rPr>
                <w:rFonts w:ascii="Tahoma" w:hAnsi="Tahoma" w:cs="Tahoma"/>
                <w:sz w:val="16"/>
              </w:rPr>
              <w:t>_________________________________</w:t>
            </w:r>
          </w:p>
          <w:p w:rsidR="00F52862" w:rsidRPr="003E6F29" w:rsidRDefault="00F52862" w:rsidP="00ED27B3">
            <w:pPr>
              <w:pStyle w:val="Tekstpodstawowy"/>
              <w:jc w:val="center"/>
              <w:rPr>
                <w:rFonts w:ascii="Tahoma" w:hAnsi="Tahoma" w:cs="Tahoma"/>
                <w:sz w:val="16"/>
              </w:rPr>
            </w:pPr>
            <w:r w:rsidRPr="00B33C68">
              <w:rPr>
                <w:rFonts w:ascii="Tahoma" w:hAnsi="Tahoma" w:cs="Tahoma"/>
                <w:sz w:val="16"/>
              </w:rPr>
              <w:t>podpis i pieczątka</w:t>
            </w:r>
          </w:p>
        </w:tc>
      </w:tr>
    </w:tbl>
    <w:p w:rsidR="00F2431D" w:rsidRDefault="00F2431D" w:rsidP="000258D6">
      <w:pPr>
        <w:pStyle w:val="Standard"/>
        <w:autoSpaceDE w:val="0"/>
        <w:spacing w:line="360" w:lineRule="auto"/>
        <w:jc w:val="both"/>
        <w:rPr>
          <w:rFonts w:ascii="Tahoma" w:eastAsia="Calibri" w:hAnsi="Tahoma" w:cs="Tahoma"/>
          <w:b/>
          <w:color w:val="000000"/>
          <w:sz w:val="22"/>
          <w:szCs w:val="22"/>
        </w:rPr>
      </w:pPr>
    </w:p>
    <w:p w:rsidR="00F2431D" w:rsidRDefault="00F2431D" w:rsidP="000258D6">
      <w:pPr>
        <w:pStyle w:val="Standard"/>
        <w:autoSpaceDE w:val="0"/>
        <w:spacing w:line="360" w:lineRule="auto"/>
        <w:jc w:val="both"/>
        <w:rPr>
          <w:rFonts w:ascii="Tahoma" w:eastAsia="Calibri" w:hAnsi="Tahoma" w:cs="Tahoma"/>
          <w:b/>
          <w:color w:val="000000"/>
          <w:sz w:val="22"/>
          <w:szCs w:val="22"/>
        </w:rPr>
      </w:pPr>
    </w:p>
    <w:p w:rsidR="00EC5549" w:rsidRDefault="00EC5549" w:rsidP="000258D6">
      <w:pPr>
        <w:pStyle w:val="Standard"/>
        <w:autoSpaceDE w:val="0"/>
        <w:spacing w:line="360" w:lineRule="auto"/>
        <w:jc w:val="both"/>
        <w:rPr>
          <w:rFonts w:ascii="Tahoma" w:eastAsia="Calibri" w:hAnsi="Tahoma" w:cs="Tahoma"/>
          <w:b/>
          <w:color w:val="000000"/>
          <w:sz w:val="22"/>
          <w:szCs w:val="22"/>
        </w:rPr>
      </w:pPr>
    </w:p>
    <w:p w:rsidR="00EC5549" w:rsidRDefault="00EC5549" w:rsidP="000258D6">
      <w:pPr>
        <w:pStyle w:val="Standard"/>
        <w:autoSpaceDE w:val="0"/>
        <w:spacing w:line="360" w:lineRule="auto"/>
        <w:jc w:val="both"/>
        <w:rPr>
          <w:rFonts w:ascii="Tahoma" w:eastAsia="Calibri" w:hAnsi="Tahoma" w:cs="Tahoma"/>
          <w:b/>
          <w:color w:val="000000"/>
          <w:sz w:val="22"/>
          <w:szCs w:val="22"/>
        </w:rPr>
      </w:pPr>
    </w:p>
    <w:p w:rsidR="00EC5549" w:rsidRPr="009D3B77" w:rsidRDefault="00EC5549" w:rsidP="000258D6">
      <w:pPr>
        <w:pStyle w:val="Standard"/>
        <w:autoSpaceDE w:val="0"/>
        <w:spacing w:line="360" w:lineRule="auto"/>
        <w:jc w:val="both"/>
        <w:rPr>
          <w:rFonts w:ascii="Tahoma" w:eastAsia="Calibri" w:hAnsi="Tahoma" w:cs="Tahoma"/>
          <w:b/>
          <w:color w:val="000000"/>
          <w:sz w:val="22"/>
          <w:szCs w:val="22"/>
        </w:rPr>
      </w:pPr>
    </w:p>
    <w:p w:rsidR="000258D6" w:rsidRPr="00F2431D" w:rsidRDefault="000258D6" w:rsidP="00F2431D">
      <w:pPr>
        <w:pStyle w:val="Standard"/>
        <w:autoSpaceDE w:val="0"/>
        <w:spacing w:line="360" w:lineRule="auto"/>
        <w:jc w:val="center"/>
        <w:rPr>
          <w:rFonts w:ascii="Tahoma" w:eastAsia="Calibri" w:hAnsi="Tahoma" w:cs="Tahoma"/>
          <w:b/>
          <w:color w:val="000000"/>
          <w:sz w:val="28"/>
          <w:szCs w:val="28"/>
        </w:rPr>
      </w:pPr>
      <w:r w:rsidRPr="009D3B77">
        <w:rPr>
          <w:rFonts w:ascii="Tahoma" w:eastAsia="Calibri" w:hAnsi="Tahoma" w:cs="Tahoma"/>
          <w:b/>
          <w:color w:val="000000"/>
          <w:sz w:val="28"/>
          <w:szCs w:val="28"/>
        </w:rPr>
        <w:t>OŚWIADCZENIE</w:t>
      </w:r>
    </w:p>
    <w:p w:rsidR="000258D6" w:rsidRDefault="000258D6" w:rsidP="000258D6">
      <w:pPr>
        <w:pStyle w:val="Standard"/>
        <w:autoSpaceDE w:val="0"/>
        <w:spacing w:line="360" w:lineRule="auto"/>
        <w:jc w:val="both"/>
        <w:rPr>
          <w:rFonts w:ascii="Tahoma" w:eastAsia="Calibri" w:hAnsi="Tahoma" w:cs="Tahoma"/>
          <w:b/>
          <w:color w:val="000000"/>
          <w:sz w:val="22"/>
          <w:szCs w:val="22"/>
        </w:rPr>
      </w:pPr>
    </w:p>
    <w:p w:rsidR="005861F6" w:rsidRPr="009D3B77" w:rsidRDefault="005861F6" w:rsidP="000258D6">
      <w:pPr>
        <w:pStyle w:val="Standard"/>
        <w:autoSpaceDE w:val="0"/>
        <w:spacing w:line="360" w:lineRule="auto"/>
        <w:jc w:val="both"/>
        <w:rPr>
          <w:rFonts w:ascii="Tahoma" w:eastAsia="Calibri" w:hAnsi="Tahoma" w:cs="Tahoma"/>
          <w:b/>
          <w:color w:val="000000"/>
          <w:sz w:val="22"/>
          <w:szCs w:val="22"/>
        </w:rPr>
      </w:pPr>
    </w:p>
    <w:p w:rsidR="000258D6" w:rsidRPr="00D81ED7" w:rsidRDefault="000258D6" w:rsidP="00D81ED7">
      <w:pPr>
        <w:pStyle w:val="Standard"/>
        <w:autoSpaceDE w:val="0"/>
        <w:spacing w:line="360" w:lineRule="auto"/>
        <w:jc w:val="both"/>
        <w:rPr>
          <w:rFonts w:ascii="Tahoma" w:eastAsia="Calibri" w:hAnsi="Tahoma" w:cs="Tahoma"/>
          <w:color w:val="000000"/>
          <w:sz w:val="20"/>
          <w:szCs w:val="20"/>
        </w:rPr>
      </w:pPr>
      <w:r w:rsidRPr="000258D6">
        <w:rPr>
          <w:rFonts w:ascii="Tahoma" w:eastAsia="Calibri" w:hAnsi="Tahoma" w:cs="Tahoma"/>
          <w:color w:val="000000"/>
          <w:sz w:val="20"/>
          <w:szCs w:val="20"/>
        </w:rPr>
        <w:t xml:space="preserve">Oświadczamy, że nabyta od </w:t>
      </w:r>
      <w:r w:rsidRPr="00D81ED7">
        <w:rPr>
          <w:rFonts w:ascii="Tahoma" w:eastAsia="Calibri" w:hAnsi="Tahoma" w:cs="Tahoma"/>
          <w:color w:val="000000"/>
          <w:sz w:val="20"/>
          <w:szCs w:val="20"/>
        </w:rPr>
        <w:t>Go 2 win Anna Niedziółka, z siedzibą</w:t>
      </w:r>
      <w:r w:rsidR="00BD40D7" w:rsidRPr="00D81ED7">
        <w:rPr>
          <w:rFonts w:ascii="Tahoma" w:eastAsia="Calibri" w:hAnsi="Tahoma" w:cs="Tahoma"/>
          <w:color w:val="000000"/>
          <w:sz w:val="20"/>
          <w:szCs w:val="20"/>
        </w:rPr>
        <w:t xml:space="preserve"> w Warszawie,                                    </w:t>
      </w:r>
      <w:r w:rsidRPr="00D81ED7">
        <w:rPr>
          <w:rFonts w:ascii="Tahoma" w:eastAsia="Calibri" w:hAnsi="Tahoma" w:cs="Tahoma"/>
          <w:color w:val="000000"/>
          <w:sz w:val="20"/>
          <w:szCs w:val="20"/>
        </w:rPr>
        <w:t xml:space="preserve">przy ul. Janinówka 11/50, NIP: </w:t>
      </w:r>
      <w:r w:rsidRPr="000258D6">
        <w:rPr>
          <w:rFonts w:ascii="Tahoma" w:eastAsia="Calibri" w:hAnsi="Tahoma" w:cs="Tahoma"/>
          <w:color w:val="000000"/>
          <w:sz w:val="20"/>
          <w:szCs w:val="20"/>
        </w:rPr>
        <w:t>5371946381,</w:t>
      </w:r>
      <w:r w:rsidRPr="00D81ED7">
        <w:rPr>
          <w:rFonts w:ascii="Tahoma" w:eastAsia="Calibri" w:hAnsi="Tahoma" w:cs="Tahoma"/>
          <w:color w:val="000000"/>
          <w:sz w:val="20"/>
          <w:szCs w:val="20"/>
        </w:rPr>
        <w:t xml:space="preserve"> </w:t>
      </w:r>
      <w:r w:rsidRPr="000258D6">
        <w:rPr>
          <w:rFonts w:ascii="Tahoma" w:eastAsia="Calibri" w:hAnsi="Tahoma" w:cs="Tahoma"/>
          <w:color w:val="000000"/>
          <w:sz w:val="20"/>
          <w:szCs w:val="20"/>
        </w:rPr>
        <w:t xml:space="preserve">usługa szkoleniowa: </w:t>
      </w:r>
      <w:r w:rsidRPr="002B3B2E">
        <w:rPr>
          <w:rFonts w:ascii="Tahoma" w:eastAsia="Calibri" w:hAnsi="Tahoma" w:cs="Tahoma"/>
          <w:b/>
          <w:color w:val="000000"/>
          <w:sz w:val="20"/>
          <w:szCs w:val="20"/>
        </w:rPr>
        <w:t>„</w:t>
      </w:r>
      <w:r w:rsidR="00D81ED7" w:rsidRPr="002B3B2E">
        <w:rPr>
          <w:rFonts w:ascii="Tahoma" w:eastAsia="Calibri" w:hAnsi="Tahoma" w:cs="Tahoma"/>
          <w:b/>
          <w:color w:val="000000"/>
          <w:sz w:val="20"/>
          <w:szCs w:val="20"/>
        </w:rPr>
        <w:t>Wystąpienia publiczne - warsztaty z kamerą, sztuka komunikacji i budowanie wizerunku dla przedsta</w:t>
      </w:r>
      <w:r w:rsidR="00EC5549">
        <w:rPr>
          <w:rFonts w:ascii="Tahoma" w:eastAsia="Calibri" w:hAnsi="Tahoma" w:cs="Tahoma"/>
          <w:b/>
          <w:color w:val="000000"/>
          <w:sz w:val="20"/>
          <w:szCs w:val="20"/>
        </w:rPr>
        <w:t>wicieli sektora publicznego</w:t>
      </w:r>
      <w:r w:rsidRPr="002B3B2E">
        <w:rPr>
          <w:rFonts w:ascii="Tahoma" w:eastAsia="Calibri" w:hAnsi="Tahoma" w:cs="Tahoma"/>
          <w:b/>
          <w:color w:val="000000"/>
          <w:sz w:val="20"/>
          <w:szCs w:val="20"/>
        </w:rPr>
        <w:t>”,</w:t>
      </w:r>
      <w:r w:rsidRPr="00D81ED7">
        <w:rPr>
          <w:rFonts w:ascii="Tahoma" w:eastAsia="Calibri" w:hAnsi="Tahoma" w:cs="Tahoma"/>
          <w:color w:val="000000"/>
          <w:sz w:val="20"/>
          <w:szCs w:val="20"/>
        </w:rPr>
        <w:t xml:space="preserve"> która odbędzie się  w dniach</w:t>
      </w:r>
      <w:r w:rsidR="00D81ED7">
        <w:rPr>
          <w:rFonts w:ascii="Tahoma" w:eastAsia="Calibri" w:hAnsi="Tahoma" w:cs="Tahoma"/>
          <w:color w:val="000000"/>
          <w:sz w:val="20"/>
          <w:szCs w:val="20"/>
        </w:rPr>
        <w:t xml:space="preserve"> </w:t>
      </w:r>
      <w:r w:rsidR="00976AEB">
        <w:rPr>
          <w:rFonts w:ascii="Tahoma" w:eastAsia="Calibri" w:hAnsi="Tahoma" w:cs="Tahoma"/>
          <w:b/>
          <w:color w:val="000000"/>
          <w:sz w:val="20"/>
          <w:szCs w:val="20"/>
        </w:rPr>
        <w:t>6-8 listopada</w:t>
      </w:r>
      <w:r w:rsidR="00C02781" w:rsidRPr="002B3B2E">
        <w:rPr>
          <w:rFonts w:ascii="Tahoma" w:eastAsia="Calibri" w:hAnsi="Tahoma" w:cs="Tahoma"/>
          <w:b/>
          <w:color w:val="000000"/>
          <w:sz w:val="20"/>
          <w:szCs w:val="20"/>
        </w:rPr>
        <w:t xml:space="preserve"> 2019</w:t>
      </w:r>
      <w:r w:rsidRPr="002B3B2E">
        <w:rPr>
          <w:rFonts w:ascii="Tahoma" w:eastAsia="Calibri" w:hAnsi="Tahoma" w:cs="Tahoma"/>
          <w:b/>
          <w:color w:val="000000"/>
          <w:sz w:val="20"/>
          <w:szCs w:val="20"/>
        </w:rPr>
        <w:t xml:space="preserve"> r.,</w:t>
      </w:r>
      <w:r w:rsidR="00DB4F7E" w:rsidRPr="002B3B2E">
        <w:rPr>
          <w:rFonts w:ascii="Tahoma" w:eastAsia="Calibri" w:hAnsi="Tahoma" w:cs="Tahoma"/>
          <w:b/>
          <w:color w:val="000000"/>
          <w:sz w:val="20"/>
          <w:szCs w:val="20"/>
        </w:rPr>
        <w:t xml:space="preserve"> </w:t>
      </w:r>
      <w:r w:rsidRPr="002B3B2E">
        <w:rPr>
          <w:rFonts w:ascii="Tahoma" w:eastAsia="Calibri" w:hAnsi="Tahoma" w:cs="Tahoma"/>
          <w:b/>
          <w:color w:val="000000"/>
          <w:sz w:val="20"/>
          <w:szCs w:val="20"/>
        </w:rPr>
        <w:t>w</w:t>
      </w:r>
      <w:r w:rsidR="00F242C1" w:rsidRPr="002B3B2E">
        <w:rPr>
          <w:rFonts w:ascii="Tahoma" w:eastAsia="Calibri" w:hAnsi="Tahoma" w:cs="Tahoma"/>
          <w:b/>
          <w:color w:val="000000"/>
          <w:sz w:val="20"/>
          <w:szCs w:val="20"/>
        </w:rPr>
        <w:t xml:space="preserve"> </w:t>
      </w:r>
      <w:r w:rsidR="00976AEB">
        <w:rPr>
          <w:rFonts w:ascii="Tahoma" w:eastAsia="Calibri" w:hAnsi="Tahoma" w:cs="Tahoma"/>
          <w:b/>
          <w:color w:val="000000"/>
          <w:sz w:val="20"/>
          <w:szCs w:val="20"/>
        </w:rPr>
        <w:t>Krakowie</w:t>
      </w:r>
      <w:r w:rsidRPr="002B3B2E">
        <w:rPr>
          <w:rFonts w:ascii="Tahoma" w:eastAsia="Calibri" w:hAnsi="Tahoma" w:cs="Tahoma"/>
          <w:b/>
          <w:color w:val="000000"/>
          <w:sz w:val="20"/>
          <w:szCs w:val="20"/>
        </w:rPr>
        <w:t xml:space="preserve"> </w:t>
      </w:r>
      <w:r w:rsidRPr="000258D6">
        <w:rPr>
          <w:rFonts w:ascii="Tahoma" w:eastAsia="Calibri" w:hAnsi="Tahoma" w:cs="Tahoma"/>
          <w:color w:val="000000"/>
          <w:sz w:val="20"/>
          <w:szCs w:val="20"/>
        </w:rPr>
        <w:t>mają</w:t>
      </w:r>
      <w:r w:rsidR="00702CEB">
        <w:rPr>
          <w:rFonts w:ascii="Tahoma" w:eastAsia="Calibri" w:hAnsi="Tahoma" w:cs="Tahoma"/>
          <w:color w:val="000000"/>
          <w:sz w:val="20"/>
          <w:szCs w:val="20"/>
        </w:rPr>
        <w:t xml:space="preserve">ca charakter usługi kształcenia </w:t>
      </w:r>
      <w:r w:rsidRPr="000258D6">
        <w:rPr>
          <w:rFonts w:ascii="Tahoma" w:eastAsia="Calibri" w:hAnsi="Tahoma" w:cs="Tahoma"/>
          <w:color w:val="000000"/>
          <w:sz w:val="20"/>
          <w:szCs w:val="20"/>
        </w:rPr>
        <w:t xml:space="preserve">zawodowego/przekwalifikowania zawodowego, jest finansowana </w:t>
      </w:r>
      <w:r w:rsidR="00EC5549">
        <w:rPr>
          <w:rFonts w:ascii="Tahoma" w:eastAsia="Calibri" w:hAnsi="Tahoma" w:cs="Tahoma"/>
          <w:color w:val="000000"/>
          <w:sz w:val="20"/>
          <w:szCs w:val="20"/>
        </w:rPr>
        <w:t xml:space="preserve">                      </w:t>
      </w:r>
      <w:r w:rsidRPr="000258D6">
        <w:rPr>
          <w:rFonts w:ascii="Tahoma" w:eastAsia="Calibri" w:hAnsi="Tahoma" w:cs="Tahoma"/>
          <w:color w:val="000000"/>
          <w:sz w:val="20"/>
          <w:szCs w:val="20"/>
        </w:rPr>
        <w:t>ze środków publicznych:</w:t>
      </w:r>
    </w:p>
    <w:p w:rsidR="000258D6" w:rsidRPr="000258D6" w:rsidRDefault="000258D6" w:rsidP="000258D6">
      <w:pPr>
        <w:pStyle w:val="Standard"/>
        <w:autoSpaceDE w:val="0"/>
        <w:spacing w:line="360" w:lineRule="auto"/>
        <w:jc w:val="both"/>
        <w:rPr>
          <w:rFonts w:ascii="Tahoma" w:eastAsia="Calibri" w:hAnsi="Tahoma" w:cs="Tahoma"/>
          <w:color w:val="000000"/>
          <w:sz w:val="20"/>
          <w:szCs w:val="20"/>
        </w:rPr>
      </w:pPr>
      <w:r w:rsidRPr="000258D6">
        <w:rPr>
          <w:rFonts w:ascii="Tahoma" w:eastAsia="Calibri" w:hAnsi="Tahoma" w:cs="Tahoma"/>
          <w:color w:val="000000"/>
          <w:sz w:val="20"/>
          <w:szCs w:val="20"/>
        </w:rPr>
        <w:br/>
        <w:t>a) w całości, zgodnie z treścią art. 43 ust. 1 pkt 29 lit. c ustawy o podatku od towarów i usług                 z dnia 11.03.2004 r.</w:t>
      </w:r>
      <w:r w:rsidRPr="000258D6">
        <w:rPr>
          <w:rFonts w:ascii="Tahoma" w:hAnsi="Tahoma" w:cs="Tahoma"/>
          <w:color w:val="454246"/>
          <w:sz w:val="20"/>
          <w:szCs w:val="20"/>
          <w:shd w:val="clear" w:color="auto" w:fill="FFFFFF"/>
          <w:lang w:eastAsia="pl-PL" w:bidi="ar-SA"/>
        </w:rPr>
        <w:t xml:space="preserve"> </w:t>
      </w:r>
      <w:r w:rsidRPr="000258D6">
        <w:rPr>
          <w:rFonts w:ascii="Tahoma" w:eastAsia="Calibri" w:hAnsi="Tahoma" w:cs="Tahoma"/>
          <w:color w:val="000000"/>
          <w:sz w:val="20"/>
          <w:szCs w:val="20"/>
        </w:rPr>
        <w:t>(Dz. U. z 2011 r. nr 177, poz. 1054 z późniejszymi zmianami)*</w:t>
      </w:r>
    </w:p>
    <w:p w:rsidR="000258D6" w:rsidRPr="000258D6" w:rsidRDefault="000258D6" w:rsidP="000258D6">
      <w:pPr>
        <w:pStyle w:val="Standard"/>
        <w:autoSpaceDE w:val="0"/>
        <w:spacing w:line="360" w:lineRule="auto"/>
        <w:jc w:val="both"/>
        <w:rPr>
          <w:rFonts w:ascii="Tahoma" w:eastAsia="Calibri" w:hAnsi="Tahoma" w:cs="Tahoma"/>
          <w:color w:val="000000"/>
          <w:sz w:val="20"/>
          <w:szCs w:val="20"/>
        </w:rPr>
      </w:pPr>
    </w:p>
    <w:p w:rsidR="000258D6" w:rsidRPr="000258D6" w:rsidRDefault="000258D6" w:rsidP="000258D6">
      <w:pPr>
        <w:pStyle w:val="Standard"/>
        <w:autoSpaceDE w:val="0"/>
        <w:spacing w:line="360" w:lineRule="auto"/>
        <w:jc w:val="both"/>
        <w:rPr>
          <w:rFonts w:ascii="Tahoma" w:eastAsia="Calibri" w:hAnsi="Tahoma" w:cs="Tahoma"/>
          <w:color w:val="000000"/>
          <w:sz w:val="20"/>
          <w:szCs w:val="20"/>
        </w:rPr>
      </w:pPr>
      <w:r w:rsidRPr="000258D6">
        <w:rPr>
          <w:rFonts w:ascii="Tahoma" w:eastAsia="Calibri" w:hAnsi="Tahoma" w:cs="Tahoma"/>
          <w:color w:val="000000"/>
          <w:sz w:val="20"/>
          <w:szCs w:val="20"/>
        </w:rPr>
        <w:t>lub</w:t>
      </w:r>
    </w:p>
    <w:p w:rsidR="000258D6" w:rsidRDefault="000258D6" w:rsidP="000258D6">
      <w:pPr>
        <w:pStyle w:val="Standard"/>
        <w:autoSpaceDE w:val="0"/>
        <w:spacing w:line="360" w:lineRule="auto"/>
        <w:jc w:val="both"/>
        <w:rPr>
          <w:rFonts w:ascii="Tahoma" w:eastAsia="Calibri" w:hAnsi="Tahoma" w:cs="Tahoma"/>
          <w:color w:val="000000"/>
          <w:sz w:val="22"/>
          <w:szCs w:val="22"/>
        </w:rPr>
      </w:pPr>
      <w:r w:rsidRPr="000258D6">
        <w:rPr>
          <w:rFonts w:ascii="Tahoma" w:eastAsia="Times New Roman" w:hAnsi="Tahoma" w:cs="Tahoma"/>
          <w:color w:val="000000"/>
          <w:sz w:val="20"/>
          <w:szCs w:val="20"/>
        </w:rPr>
        <w:br/>
      </w:r>
      <w:r w:rsidR="00EC5549" w:rsidRPr="00EC5549">
        <w:rPr>
          <w:rFonts w:ascii="Tahoma" w:eastAsia="Calibri" w:hAnsi="Tahoma" w:cs="Tahoma"/>
          <w:color w:val="000000"/>
          <w:sz w:val="20"/>
          <w:szCs w:val="20"/>
        </w:rPr>
        <w:t>b) w co najmniej 70%, zgodnie z treścią § 3 ust. 1 pkt 14 rozporządzenia Ministra Finansów z dnia 20.12.2013 r. w sprawie zwolnień od podatku od towarów i usług oraz warunków stosowania tych zwolnień (tekst jednolity Dz. U. z 2018 r. poz. 701)*</w:t>
      </w:r>
    </w:p>
    <w:p w:rsidR="00B60E31" w:rsidRPr="000258D6" w:rsidRDefault="00B60E31" w:rsidP="000258D6">
      <w:pPr>
        <w:pStyle w:val="Standard"/>
        <w:autoSpaceDE w:val="0"/>
        <w:spacing w:line="360" w:lineRule="auto"/>
        <w:jc w:val="both"/>
        <w:rPr>
          <w:rFonts w:ascii="Tahoma" w:eastAsia="Calibri" w:hAnsi="Tahoma" w:cs="Tahoma"/>
          <w:color w:val="000000"/>
          <w:sz w:val="20"/>
          <w:szCs w:val="20"/>
        </w:rPr>
      </w:pPr>
    </w:p>
    <w:p w:rsidR="000258D6" w:rsidRPr="000258D6" w:rsidRDefault="000258D6" w:rsidP="000258D6">
      <w:pPr>
        <w:pStyle w:val="Standard"/>
        <w:autoSpaceDE w:val="0"/>
        <w:spacing w:line="360" w:lineRule="auto"/>
        <w:jc w:val="both"/>
        <w:rPr>
          <w:rFonts w:ascii="Tahoma" w:eastAsia="Calibri" w:hAnsi="Tahoma" w:cs="Tahoma"/>
          <w:color w:val="000000"/>
          <w:sz w:val="20"/>
          <w:szCs w:val="20"/>
        </w:rPr>
      </w:pPr>
      <w:r w:rsidRPr="000258D6">
        <w:rPr>
          <w:rFonts w:ascii="Tahoma" w:eastAsia="Calibri" w:hAnsi="Tahoma" w:cs="Tahoma"/>
          <w:color w:val="000000"/>
          <w:sz w:val="20"/>
          <w:szCs w:val="20"/>
        </w:rPr>
        <w:t>*Prosimy zaznaczyć właściwą opcję a) lub b)</w:t>
      </w:r>
    </w:p>
    <w:p w:rsidR="000258D6" w:rsidRPr="000258D6" w:rsidRDefault="000258D6" w:rsidP="000258D6">
      <w:pPr>
        <w:pStyle w:val="Standard"/>
        <w:autoSpaceDE w:val="0"/>
        <w:spacing w:line="360" w:lineRule="auto"/>
        <w:jc w:val="both"/>
        <w:rPr>
          <w:rFonts w:ascii="Tahoma" w:eastAsia="Calibri" w:hAnsi="Tahoma" w:cs="Tahoma"/>
          <w:color w:val="000000"/>
          <w:sz w:val="20"/>
          <w:szCs w:val="20"/>
        </w:rPr>
      </w:pPr>
    </w:p>
    <w:p w:rsidR="000258D6" w:rsidRDefault="000258D6" w:rsidP="000258D6">
      <w:pPr>
        <w:pStyle w:val="Standard"/>
        <w:autoSpaceDE w:val="0"/>
        <w:spacing w:line="360" w:lineRule="auto"/>
        <w:jc w:val="both"/>
        <w:rPr>
          <w:rFonts w:ascii="Tahoma" w:eastAsia="Calibri" w:hAnsi="Tahoma" w:cs="Tahoma"/>
          <w:color w:val="000000"/>
          <w:sz w:val="20"/>
          <w:szCs w:val="20"/>
        </w:rPr>
      </w:pPr>
    </w:p>
    <w:p w:rsidR="00D04A90" w:rsidRPr="000258D6" w:rsidRDefault="00D04A90" w:rsidP="000258D6">
      <w:pPr>
        <w:pStyle w:val="Standard"/>
        <w:autoSpaceDE w:val="0"/>
        <w:spacing w:line="360" w:lineRule="auto"/>
        <w:jc w:val="both"/>
        <w:rPr>
          <w:rFonts w:ascii="Tahoma" w:eastAsia="Calibri" w:hAnsi="Tahoma" w:cs="Tahoma"/>
          <w:color w:val="000000"/>
          <w:sz w:val="20"/>
          <w:szCs w:val="20"/>
        </w:rPr>
      </w:pPr>
    </w:p>
    <w:p w:rsidR="000258D6" w:rsidRPr="000258D6" w:rsidRDefault="000258D6" w:rsidP="000258D6">
      <w:pPr>
        <w:pStyle w:val="Standard"/>
        <w:autoSpaceDE w:val="0"/>
        <w:spacing w:line="360" w:lineRule="auto"/>
        <w:jc w:val="both"/>
        <w:rPr>
          <w:rFonts w:ascii="Tahoma" w:eastAsia="Calibri" w:hAnsi="Tahoma" w:cs="Tahoma"/>
          <w:color w:val="000000"/>
          <w:sz w:val="20"/>
          <w:szCs w:val="20"/>
        </w:rPr>
      </w:pPr>
    </w:p>
    <w:p w:rsidR="000258D6" w:rsidRPr="000258D6" w:rsidRDefault="000258D6" w:rsidP="008F3B23">
      <w:pPr>
        <w:pStyle w:val="Standard"/>
        <w:autoSpaceDE w:val="0"/>
        <w:spacing w:line="360" w:lineRule="auto"/>
        <w:jc w:val="center"/>
        <w:rPr>
          <w:rFonts w:ascii="Tahoma" w:eastAsia="Calibri" w:hAnsi="Tahoma" w:cs="Tahoma"/>
          <w:color w:val="000000"/>
          <w:sz w:val="20"/>
          <w:szCs w:val="20"/>
        </w:rPr>
      </w:pPr>
      <w:r w:rsidRPr="000258D6">
        <w:rPr>
          <w:rFonts w:ascii="Tahoma" w:eastAsia="Calibri" w:hAnsi="Tahoma" w:cs="Tahoma"/>
          <w:color w:val="000000"/>
          <w:sz w:val="20"/>
          <w:szCs w:val="20"/>
        </w:rPr>
        <w:t>Miejsce, data</w:t>
      </w:r>
      <w:r w:rsidRPr="000258D6">
        <w:rPr>
          <w:rFonts w:ascii="Tahoma" w:eastAsia="Calibri" w:hAnsi="Tahoma" w:cs="Tahoma"/>
          <w:color w:val="000000"/>
          <w:sz w:val="20"/>
          <w:szCs w:val="20"/>
        </w:rPr>
        <w:tab/>
      </w:r>
      <w:r w:rsidR="00BD40D7">
        <w:rPr>
          <w:rFonts w:ascii="Tahoma" w:eastAsia="Calibri" w:hAnsi="Tahoma" w:cs="Tahoma"/>
          <w:color w:val="000000"/>
          <w:sz w:val="20"/>
          <w:szCs w:val="20"/>
        </w:rPr>
        <w:tab/>
      </w:r>
      <w:r w:rsidR="00BD40D7">
        <w:rPr>
          <w:rFonts w:ascii="Tahoma" w:eastAsia="Calibri" w:hAnsi="Tahoma" w:cs="Tahoma"/>
          <w:color w:val="000000"/>
          <w:sz w:val="20"/>
          <w:szCs w:val="20"/>
        </w:rPr>
        <w:tab/>
      </w:r>
      <w:r w:rsidR="00BD40D7">
        <w:rPr>
          <w:rFonts w:ascii="Tahoma" w:eastAsia="Calibri" w:hAnsi="Tahoma" w:cs="Tahoma"/>
          <w:color w:val="000000"/>
          <w:sz w:val="20"/>
          <w:szCs w:val="20"/>
        </w:rPr>
        <w:tab/>
      </w:r>
      <w:r w:rsidR="00BD40D7">
        <w:rPr>
          <w:rFonts w:ascii="Tahoma" w:eastAsia="Calibri" w:hAnsi="Tahoma" w:cs="Tahoma"/>
          <w:color w:val="000000"/>
          <w:sz w:val="20"/>
          <w:szCs w:val="20"/>
        </w:rPr>
        <w:tab/>
      </w:r>
      <w:r w:rsidR="00BD40D7">
        <w:rPr>
          <w:rFonts w:ascii="Tahoma" w:eastAsia="Calibri" w:hAnsi="Tahoma" w:cs="Tahoma"/>
          <w:color w:val="000000"/>
          <w:sz w:val="20"/>
          <w:szCs w:val="20"/>
        </w:rPr>
        <w:tab/>
      </w:r>
      <w:r w:rsidR="00BD40D7">
        <w:rPr>
          <w:rFonts w:ascii="Tahoma" w:eastAsia="Calibri" w:hAnsi="Tahoma" w:cs="Tahoma"/>
          <w:color w:val="000000"/>
          <w:sz w:val="20"/>
          <w:szCs w:val="20"/>
        </w:rPr>
        <w:tab/>
      </w:r>
      <w:r w:rsidRPr="000258D6">
        <w:rPr>
          <w:rFonts w:ascii="Tahoma" w:eastAsia="Calibri" w:hAnsi="Tahoma" w:cs="Tahoma"/>
          <w:color w:val="000000"/>
          <w:sz w:val="20"/>
          <w:szCs w:val="20"/>
        </w:rPr>
        <w:t>Pieczątka i podpis</w:t>
      </w:r>
    </w:p>
    <w:p w:rsidR="000258D6" w:rsidRPr="000258D6" w:rsidRDefault="000258D6" w:rsidP="000258D6">
      <w:pPr>
        <w:pStyle w:val="Standard"/>
        <w:autoSpaceDE w:val="0"/>
        <w:spacing w:line="360" w:lineRule="auto"/>
        <w:jc w:val="both"/>
        <w:rPr>
          <w:rFonts w:ascii="Tahoma" w:eastAsia="Times New Roman" w:hAnsi="Tahoma" w:cs="Tahoma"/>
          <w:sz w:val="20"/>
          <w:szCs w:val="20"/>
        </w:rPr>
      </w:pPr>
    </w:p>
    <w:p w:rsidR="000258D6" w:rsidRPr="000258D6" w:rsidRDefault="000258D6" w:rsidP="000258D6">
      <w:pPr>
        <w:pStyle w:val="Standard"/>
        <w:autoSpaceDE w:val="0"/>
        <w:spacing w:line="360" w:lineRule="auto"/>
        <w:jc w:val="both"/>
        <w:rPr>
          <w:rFonts w:ascii="Tahoma" w:eastAsia="Times New Roman" w:hAnsi="Tahoma" w:cs="Tahoma"/>
          <w:sz w:val="20"/>
          <w:szCs w:val="20"/>
        </w:rPr>
      </w:pPr>
    </w:p>
    <w:p w:rsidR="000258D6" w:rsidRPr="000258D6" w:rsidRDefault="000258D6" w:rsidP="000258D6">
      <w:pPr>
        <w:pStyle w:val="Standard"/>
        <w:autoSpaceDE w:val="0"/>
        <w:spacing w:line="360" w:lineRule="auto"/>
        <w:jc w:val="both"/>
        <w:rPr>
          <w:rFonts w:ascii="Tahoma" w:eastAsia="Times New Roman" w:hAnsi="Tahoma" w:cs="Tahoma"/>
          <w:sz w:val="20"/>
          <w:szCs w:val="20"/>
        </w:rPr>
      </w:pPr>
    </w:p>
    <w:p w:rsidR="00C31ACF" w:rsidRPr="000258D6" w:rsidRDefault="00BD40D7" w:rsidP="000258D6">
      <w:pPr>
        <w:pStyle w:val="Standard"/>
        <w:autoSpaceDE w:val="0"/>
        <w:spacing w:line="360" w:lineRule="auto"/>
        <w:jc w:val="both"/>
        <w:rPr>
          <w:rStyle w:val="Pogrubienie"/>
          <w:rFonts w:ascii="Tahoma" w:eastAsia="Times New Roman" w:hAnsi="Tahoma" w:cs="Tahoma"/>
          <w:b w:val="0"/>
          <w:bCs w:val="0"/>
          <w:sz w:val="20"/>
          <w:szCs w:val="20"/>
        </w:rPr>
      </w:pPr>
      <w:r>
        <w:rPr>
          <w:rFonts w:ascii="Tahoma" w:eastAsia="Times New Roman" w:hAnsi="Tahoma" w:cs="Tahoma"/>
          <w:sz w:val="20"/>
          <w:szCs w:val="20"/>
        </w:rPr>
        <w:t>…………………………………………….</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t>……….</w:t>
      </w:r>
      <w:r w:rsidR="000258D6" w:rsidRPr="000258D6">
        <w:rPr>
          <w:rFonts w:ascii="Tahoma" w:eastAsia="Times New Roman" w:hAnsi="Tahoma" w:cs="Tahoma"/>
          <w:sz w:val="20"/>
          <w:szCs w:val="20"/>
        </w:rPr>
        <w:t>…………………………………………….</w:t>
      </w:r>
    </w:p>
    <w:sectPr w:rsidR="00C31ACF" w:rsidRPr="000258D6" w:rsidSect="0023174F">
      <w:headerReference w:type="even" r:id="rId17"/>
      <w:headerReference w:type="default" r:id="rId18"/>
      <w:footerReference w:type="even" r:id="rId19"/>
      <w:footerReference w:type="default" r:id="rId20"/>
      <w:headerReference w:type="first" r:id="rId21"/>
      <w:footerReference w:type="first" r:id="rId22"/>
      <w:pgSz w:w="11906" w:h="16838"/>
      <w:pgMar w:top="1276" w:right="1417" w:bottom="1417" w:left="1417"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E71" w:rsidRDefault="00312E71" w:rsidP="0065202F">
      <w:pPr>
        <w:spacing w:after="0" w:line="240" w:lineRule="auto"/>
      </w:pPr>
      <w:r>
        <w:separator/>
      </w:r>
    </w:p>
  </w:endnote>
  <w:endnote w:type="continuationSeparator" w:id="0">
    <w:p w:rsidR="00312E71" w:rsidRDefault="00312E71" w:rsidP="00652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1B" w:rsidRDefault="00ED6A1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58" w:rsidRDefault="00312E71">
    <w:pPr>
      <w:pStyle w:val="Stopka"/>
      <w:rPr>
        <w:b/>
        <w:color w:val="660033"/>
      </w:rPr>
    </w:pPr>
    <w:r>
      <w:rPr>
        <w:b/>
        <w:color w:val="660033"/>
      </w:rPr>
      <w:pict>
        <v:rect id="_x0000_i1025" style="width:453.6pt;height:1pt" o:hralign="center" o:hrstd="t" o:hrnoshade="t" o:hr="t" fillcolor="#1f497d [3215]" stroked="f"/>
      </w:pict>
    </w:r>
  </w:p>
  <w:tbl>
    <w:tblPr>
      <w:tblStyle w:val="Tabela-Siatka"/>
      <w:tblW w:w="9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58"/>
    </w:tblGrid>
    <w:tr w:rsidR="000D625B" w:rsidTr="000D625B">
      <w:trPr>
        <w:trHeight w:val="1138"/>
      </w:trPr>
      <w:tc>
        <w:tcPr>
          <w:tcW w:w="4658" w:type="dxa"/>
        </w:tcPr>
        <w:p w:rsidR="000D625B" w:rsidRDefault="000D625B" w:rsidP="00F727A6">
          <w:pPr>
            <w:pStyle w:val="Stopka"/>
            <w:rPr>
              <w:rFonts w:ascii="Tahoma" w:hAnsi="Tahoma" w:cs="Tahoma"/>
              <w:sz w:val="18"/>
              <w:szCs w:val="18"/>
            </w:rPr>
          </w:pPr>
        </w:p>
        <w:p w:rsidR="000D625B" w:rsidRDefault="000D625B" w:rsidP="00F727A6">
          <w:pPr>
            <w:pStyle w:val="Stopka"/>
            <w:rPr>
              <w:rFonts w:ascii="Tahoma" w:hAnsi="Tahoma" w:cs="Tahoma"/>
              <w:sz w:val="18"/>
              <w:szCs w:val="18"/>
            </w:rPr>
          </w:pPr>
          <w:r w:rsidRPr="00F727A6">
            <w:rPr>
              <w:rFonts w:ascii="Tahoma" w:hAnsi="Tahoma" w:cs="Tahoma"/>
              <w:sz w:val="18"/>
              <w:szCs w:val="18"/>
            </w:rPr>
            <w:t>Go 2 win</w:t>
          </w:r>
          <w:r>
            <w:rPr>
              <w:rFonts w:ascii="Tahoma" w:hAnsi="Tahoma" w:cs="Tahoma"/>
              <w:sz w:val="18"/>
              <w:szCs w:val="18"/>
            </w:rPr>
            <w:t xml:space="preserve"> Anna Niedziółka</w:t>
          </w:r>
        </w:p>
        <w:p w:rsidR="000D625B" w:rsidRPr="00F727A6" w:rsidRDefault="000D625B" w:rsidP="00CF2059">
          <w:pPr>
            <w:pStyle w:val="Stopka"/>
            <w:rPr>
              <w:rFonts w:ascii="Tahoma" w:hAnsi="Tahoma" w:cs="Tahoma"/>
              <w:sz w:val="18"/>
              <w:szCs w:val="18"/>
            </w:rPr>
          </w:pPr>
          <w:r w:rsidRPr="00F727A6">
            <w:rPr>
              <w:rFonts w:ascii="Tahoma" w:hAnsi="Tahoma" w:cs="Tahoma"/>
              <w:sz w:val="18"/>
              <w:szCs w:val="18"/>
            </w:rPr>
            <w:t>Ul. Janinówka 11/50, 03-562 Warszawa</w:t>
          </w:r>
        </w:p>
        <w:p w:rsidR="000D625B" w:rsidRPr="00F727A6" w:rsidRDefault="000D625B" w:rsidP="00CF2059">
          <w:pPr>
            <w:pStyle w:val="Stopka"/>
            <w:rPr>
              <w:rFonts w:ascii="Tahoma" w:hAnsi="Tahoma" w:cs="Tahoma"/>
              <w:sz w:val="18"/>
              <w:szCs w:val="18"/>
            </w:rPr>
          </w:pPr>
          <w:r w:rsidRPr="00F727A6">
            <w:rPr>
              <w:rFonts w:ascii="Tahoma" w:hAnsi="Tahoma" w:cs="Tahoma"/>
              <w:sz w:val="18"/>
              <w:szCs w:val="18"/>
            </w:rPr>
            <w:t>NIP: 5371946381, Regon: 030808322</w:t>
          </w:r>
        </w:p>
        <w:p w:rsidR="000D625B" w:rsidRDefault="000D625B" w:rsidP="00F727A6">
          <w:pPr>
            <w:pStyle w:val="Stopka"/>
            <w:rPr>
              <w:rFonts w:ascii="Tahoma" w:hAnsi="Tahoma" w:cs="Tahoma"/>
              <w:sz w:val="18"/>
              <w:szCs w:val="18"/>
            </w:rPr>
          </w:pPr>
          <w:r w:rsidRPr="00F727A6">
            <w:rPr>
              <w:rFonts w:ascii="Tahoma" w:hAnsi="Tahoma" w:cs="Tahoma"/>
              <w:sz w:val="18"/>
              <w:szCs w:val="18"/>
            </w:rPr>
            <w:t xml:space="preserve">Nr konta: </w:t>
          </w:r>
          <w:r w:rsidRPr="009F16C4">
            <w:rPr>
              <w:rFonts w:ascii="Tahoma" w:hAnsi="Tahoma" w:cs="Tahoma"/>
              <w:sz w:val="18"/>
              <w:szCs w:val="18"/>
            </w:rPr>
            <w:t>33 1020 5558 0000 8802 3129 2620</w:t>
          </w:r>
        </w:p>
      </w:tc>
      <w:tc>
        <w:tcPr>
          <w:tcW w:w="4658" w:type="dxa"/>
          <w:vAlign w:val="center"/>
        </w:tcPr>
        <w:p w:rsidR="000D625B" w:rsidRPr="00CF2059" w:rsidRDefault="008E2846" w:rsidP="00ED27B3">
          <w:pPr>
            <w:pStyle w:val="Stopka"/>
            <w:jc w:val="center"/>
            <w:rPr>
              <w:rFonts w:ascii="Tahoma" w:hAnsi="Tahoma" w:cs="Tahoma"/>
              <w:color w:val="993366"/>
              <w:sz w:val="18"/>
              <w:szCs w:val="18"/>
            </w:rPr>
          </w:pPr>
          <w:r w:rsidRPr="00A860DE">
            <w:rPr>
              <w:rFonts w:ascii="Tahoma" w:hAnsi="Tahoma" w:cs="Tahoma"/>
              <w:color w:val="0F243E" w:themeColor="text2" w:themeShade="80"/>
              <w:sz w:val="40"/>
              <w:szCs w:val="40"/>
            </w:rPr>
            <w:t>www.szkolimynajlepiej.pl</w:t>
          </w:r>
        </w:p>
      </w:tc>
    </w:tr>
  </w:tbl>
  <w:p w:rsidR="00F727A6" w:rsidRPr="009854D7" w:rsidRDefault="00F727A6" w:rsidP="00CF2059">
    <w:pPr>
      <w:pStyle w:val="Stopka"/>
      <w:rPr>
        <w:rFonts w:ascii="Tahoma" w:hAnsi="Tahoma" w:cs="Tahom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1B" w:rsidRDefault="00ED6A1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E71" w:rsidRDefault="00312E71" w:rsidP="0065202F">
      <w:pPr>
        <w:spacing w:after="0" w:line="240" w:lineRule="auto"/>
      </w:pPr>
      <w:r>
        <w:separator/>
      </w:r>
    </w:p>
  </w:footnote>
  <w:footnote w:type="continuationSeparator" w:id="0">
    <w:p w:rsidR="00312E71" w:rsidRDefault="00312E71" w:rsidP="006520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1B" w:rsidRDefault="00ED6A1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02F" w:rsidRDefault="004C3197" w:rsidP="00667716">
    <w:pPr>
      <w:pStyle w:val="Nagwek"/>
    </w:pPr>
    <w:r>
      <w:rPr>
        <w:noProof/>
      </w:rPr>
      <w:drawing>
        <wp:anchor distT="0" distB="0" distL="114300" distR="114300" simplePos="0" relativeHeight="251658240" behindDoc="0" locked="0" layoutInCell="1" allowOverlap="1" wp14:anchorId="6F1FDC90" wp14:editId="345D69BD">
          <wp:simplePos x="0" y="0"/>
          <wp:positionH relativeFrom="margin">
            <wp:posOffset>13970</wp:posOffset>
          </wp:positionH>
          <wp:positionV relativeFrom="margin">
            <wp:posOffset>-707390</wp:posOffset>
          </wp:positionV>
          <wp:extent cx="2143125" cy="509905"/>
          <wp:effectExtent l="0" t="0" r="0" b="0"/>
          <wp:wrapSquare wrapText="bothSides"/>
          <wp:docPr id="1" name="Obraz 1" descr="C:\Users\Ania\Desktop\Szkolimy najlepiej\Logosy\szkolimynajlep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Desktop\Szkolimy najlepiej\Logosy\szkolimynajlepiej.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3125"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66A" w:rsidRPr="0067266A" w:rsidRDefault="00ED6A1B" w:rsidP="009460AA">
    <w:pPr>
      <w:spacing w:after="0" w:line="240" w:lineRule="auto"/>
      <w:ind w:left="6237"/>
      <w:rPr>
        <w:rFonts w:ascii="Tahoma" w:hAnsi="Tahoma" w:cs="Tahoma"/>
        <w:sz w:val="18"/>
        <w:szCs w:val="18"/>
      </w:rPr>
    </w:pPr>
    <w:r>
      <w:rPr>
        <w:rFonts w:ascii="Tahoma" w:hAnsi="Tahoma" w:cs="Tahoma"/>
        <w:sz w:val="18"/>
        <w:szCs w:val="18"/>
      </w:rPr>
      <w:t>Anna Niedziółka</w:t>
    </w:r>
  </w:p>
  <w:p w:rsidR="0067266A" w:rsidRPr="0067266A" w:rsidRDefault="009460AA" w:rsidP="009460AA">
    <w:pPr>
      <w:spacing w:after="0" w:line="240" w:lineRule="auto"/>
      <w:ind w:left="6237"/>
      <w:rPr>
        <w:rFonts w:ascii="Tahoma" w:hAnsi="Tahoma" w:cs="Tahoma"/>
        <w:sz w:val="18"/>
        <w:szCs w:val="18"/>
      </w:rPr>
    </w:pPr>
    <w:r>
      <w:rPr>
        <w:rFonts w:ascii="Tahoma" w:hAnsi="Tahoma" w:cs="Tahoma"/>
        <w:sz w:val="18"/>
        <w:szCs w:val="18"/>
      </w:rPr>
      <w:t xml:space="preserve">tel. kom.: </w:t>
    </w:r>
    <w:r w:rsidR="00ED6A1B">
      <w:rPr>
        <w:rFonts w:ascii="Tahoma" w:hAnsi="Tahoma" w:cs="Tahoma"/>
        <w:sz w:val="18"/>
        <w:szCs w:val="18"/>
      </w:rPr>
      <w:t>609 123 599</w:t>
    </w:r>
  </w:p>
  <w:p w:rsidR="0067266A" w:rsidRPr="0067266A" w:rsidRDefault="009460AA" w:rsidP="009460AA">
    <w:pPr>
      <w:spacing w:after="0" w:line="240" w:lineRule="auto"/>
      <w:ind w:left="6237"/>
      <w:rPr>
        <w:rStyle w:val="Hipercze"/>
        <w:rFonts w:ascii="Tahoma" w:eastAsia="Times New Roman" w:hAnsi="Tahoma" w:cs="Tahoma"/>
        <w:sz w:val="20"/>
        <w:szCs w:val="20"/>
      </w:rPr>
    </w:pPr>
    <w:r w:rsidRPr="009460AA">
      <w:rPr>
        <w:rStyle w:val="Hipercze"/>
        <w:rFonts w:ascii="Tahoma" w:eastAsia="Times New Roman" w:hAnsi="Tahoma" w:cs="Tahoma"/>
        <w:color w:val="auto"/>
        <w:sz w:val="18"/>
        <w:szCs w:val="18"/>
        <w:u w:val="none"/>
      </w:rPr>
      <w:t>e-mail:</w:t>
    </w:r>
    <w:r w:rsidR="009F16C4">
      <w:rPr>
        <w:rStyle w:val="Hipercze"/>
        <w:rFonts w:ascii="Tahoma" w:eastAsia="Times New Roman" w:hAnsi="Tahoma" w:cs="Tahoma"/>
        <w:color w:val="auto"/>
        <w:sz w:val="18"/>
        <w:szCs w:val="18"/>
        <w:u w:val="none"/>
      </w:rPr>
      <w:t xml:space="preserve"> </w:t>
    </w:r>
    <w:r w:rsidR="00ED6A1B">
      <w:rPr>
        <w:rStyle w:val="Hipercze"/>
        <w:rFonts w:ascii="Tahoma" w:eastAsia="Times New Roman" w:hAnsi="Tahoma" w:cs="Tahoma"/>
        <w:sz w:val="18"/>
        <w:szCs w:val="18"/>
      </w:rPr>
      <w:t>anna@szkolimynajlepiej.pl</w:t>
    </w:r>
    <w:bookmarkStart w:id="0" w:name="_GoBack"/>
    <w:bookmarkEnd w:id="0"/>
  </w:p>
  <w:p w:rsidR="004C3197" w:rsidRPr="007F0B8D" w:rsidRDefault="00312E71" w:rsidP="004C3197">
    <w:pPr>
      <w:pStyle w:val="Nagwek"/>
      <w:tabs>
        <w:tab w:val="clear" w:pos="4536"/>
        <w:tab w:val="clear" w:pos="9072"/>
        <w:tab w:val="center" w:pos="5812"/>
        <w:tab w:val="right" w:pos="5954"/>
      </w:tabs>
      <w:rPr>
        <w:b/>
        <w:color w:val="660033"/>
      </w:rPr>
    </w:pPr>
    <w:r>
      <w:rPr>
        <w:b/>
        <w:color w:val="660033"/>
      </w:rPr>
      <w:pict>
        <v:rect id="_x0000_i1026" style="width:453.6pt;height:1pt" o:hralign="center" o:hrstd="t" o:hrnoshade="t" o:hr="t" fillcolor="#1f497d [3215]"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1B" w:rsidRDefault="00ED6A1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F32"/>
    <w:multiLevelType w:val="hybridMultilevel"/>
    <w:tmpl w:val="538A295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DE2865"/>
    <w:multiLevelType w:val="hybridMultilevel"/>
    <w:tmpl w:val="EDB4B86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D569F1"/>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0224C6"/>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107AB5"/>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AD2EFB"/>
    <w:multiLevelType w:val="hybridMultilevel"/>
    <w:tmpl w:val="2F08C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4D76F0"/>
    <w:multiLevelType w:val="hybridMultilevel"/>
    <w:tmpl w:val="3D1829E8"/>
    <w:lvl w:ilvl="0" w:tplc="FAB8F45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92B33A1"/>
    <w:multiLevelType w:val="hybridMultilevel"/>
    <w:tmpl w:val="8190D5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945174C"/>
    <w:multiLevelType w:val="hybridMultilevel"/>
    <w:tmpl w:val="CFDA8928"/>
    <w:lvl w:ilvl="0" w:tplc="0706CBEA">
      <w:start w:val="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9">
    <w:nsid w:val="1F246371"/>
    <w:multiLevelType w:val="hybridMultilevel"/>
    <w:tmpl w:val="4B5A3788"/>
    <w:lvl w:ilvl="0" w:tplc="95BE090A">
      <w:start w:val="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206F7870"/>
    <w:multiLevelType w:val="hybridMultilevel"/>
    <w:tmpl w:val="5A3E97EC"/>
    <w:lvl w:ilvl="0" w:tplc="A432A5C2">
      <w:start w:val="1"/>
      <w:numFmt w:val="bullet"/>
      <w:lvlText w:val=""/>
      <w:lvlJc w:val="left"/>
      <w:pPr>
        <w:tabs>
          <w:tab w:val="num" w:pos="1080"/>
        </w:tabs>
        <w:ind w:left="1080" w:hanging="360"/>
      </w:pPr>
      <w:rPr>
        <w:rFonts w:ascii="Wingdings" w:hAnsi="Wingdings" w:hint="default"/>
        <w:sz w:val="18"/>
      </w:rPr>
    </w:lvl>
    <w:lvl w:ilvl="1" w:tplc="04150003">
      <w:start w:val="1"/>
      <w:numFmt w:val="bullet"/>
      <w:lvlText w:val="o"/>
      <w:lvlJc w:val="left"/>
      <w:pPr>
        <w:tabs>
          <w:tab w:val="num" w:pos="1091"/>
        </w:tabs>
        <w:ind w:left="1091" w:hanging="360"/>
      </w:pPr>
      <w:rPr>
        <w:rFonts w:ascii="Courier New" w:hAnsi="Courier New" w:hint="default"/>
      </w:rPr>
    </w:lvl>
    <w:lvl w:ilvl="2" w:tplc="04150005">
      <w:start w:val="1"/>
      <w:numFmt w:val="bullet"/>
      <w:lvlText w:val=""/>
      <w:lvlJc w:val="left"/>
      <w:pPr>
        <w:tabs>
          <w:tab w:val="num" w:pos="1811"/>
        </w:tabs>
        <w:ind w:left="1811" w:hanging="360"/>
      </w:pPr>
      <w:rPr>
        <w:rFonts w:ascii="Wingdings" w:hAnsi="Wingdings" w:hint="default"/>
      </w:rPr>
    </w:lvl>
    <w:lvl w:ilvl="3" w:tplc="04150001">
      <w:start w:val="1"/>
      <w:numFmt w:val="bullet"/>
      <w:lvlText w:val=""/>
      <w:lvlJc w:val="left"/>
      <w:pPr>
        <w:tabs>
          <w:tab w:val="num" w:pos="2531"/>
        </w:tabs>
        <w:ind w:left="2531" w:hanging="360"/>
      </w:pPr>
      <w:rPr>
        <w:rFonts w:ascii="Symbol" w:hAnsi="Symbol" w:hint="default"/>
      </w:rPr>
    </w:lvl>
    <w:lvl w:ilvl="4" w:tplc="04150003">
      <w:start w:val="1"/>
      <w:numFmt w:val="bullet"/>
      <w:lvlText w:val="o"/>
      <w:lvlJc w:val="left"/>
      <w:pPr>
        <w:tabs>
          <w:tab w:val="num" w:pos="3251"/>
        </w:tabs>
        <w:ind w:left="3251" w:hanging="360"/>
      </w:pPr>
      <w:rPr>
        <w:rFonts w:ascii="Courier New" w:hAnsi="Courier New" w:hint="default"/>
      </w:rPr>
    </w:lvl>
    <w:lvl w:ilvl="5" w:tplc="04150005">
      <w:start w:val="1"/>
      <w:numFmt w:val="bullet"/>
      <w:lvlText w:val=""/>
      <w:lvlJc w:val="left"/>
      <w:pPr>
        <w:tabs>
          <w:tab w:val="num" w:pos="3971"/>
        </w:tabs>
        <w:ind w:left="3971" w:hanging="360"/>
      </w:pPr>
      <w:rPr>
        <w:rFonts w:ascii="Wingdings" w:hAnsi="Wingdings" w:hint="default"/>
      </w:rPr>
    </w:lvl>
    <w:lvl w:ilvl="6" w:tplc="04150001">
      <w:start w:val="1"/>
      <w:numFmt w:val="bullet"/>
      <w:lvlText w:val=""/>
      <w:lvlJc w:val="left"/>
      <w:pPr>
        <w:tabs>
          <w:tab w:val="num" w:pos="4691"/>
        </w:tabs>
        <w:ind w:left="4691" w:hanging="360"/>
      </w:pPr>
      <w:rPr>
        <w:rFonts w:ascii="Symbol" w:hAnsi="Symbol" w:hint="default"/>
      </w:rPr>
    </w:lvl>
    <w:lvl w:ilvl="7" w:tplc="04150003">
      <w:start w:val="1"/>
      <w:numFmt w:val="bullet"/>
      <w:lvlText w:val="o"/>
      <w:lvlJc w:val="left"/>
      <w:pPr>
        <w:tabs>
          <w:tab w:val="num" w:pos="5411"/>
        </w:tabs>
        <w:ind w:left="5411" w:hanging="360"/>
      </w:pPr>
      <w:rPr>
        <w:rFonts w:ascii="Courier New" w:hAnsi="Courier New" w:hint="default"/>
      </w:rPr>
    </w:lvl>
    <w:lvl w:ilvl="8" w:tplc="04150005">
      <w:start w:val="1"/>
      <w:numFmt w:val="bullet"/>
      <w:lvlText w:val=""/>
      <w:lvlJc w:val="left"/>
      <w:pPr>
        <w:tabs>
          <w:tab w:val="num" w:pos="6131"/>
        </w:tabs>
        <w:ind w:left="6131" w:hanging="360"/>
      </w:pPr>
      <w:rPr>
        <w:rFonts w:ascii="Wingdings" w:hAnsi="Wingdings" w:hint="default"/>
      </w:rPr>
    </w:lvl>
  </w:abstractNum>
  <w:abstractNum w:abstractNumId="11">
    <w:nsid w:val="2242682B"/>
    <w:multiLevelType w:val="hybridMultilevel"/>
    <w:tmpl w:val="04B614A2"/>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2">
    <w:nsid w:val="24481D80"/>
    <w:multiLevelType w:val="hybridMultilevel"/>
    <w:tmpl w:val="1CF65F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29695C6E"/>
    <w:multiLevelType w:val="hybridMultilevel"/>
    <w:tmpl w:val="4232D2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A827EF0"/>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3A3764"/>
    <w:multiLevelType w:val="multilevel"/>
    <w:tmpl w:val="E6D63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DAA1A70"/>
    <w:multiLevelType w:val="hybridMultilevel"/>
    <w:tmpl w:val="BDFC1B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105411C"/>
    <w:multiLevelType w:val="hybridMultilevel"/>
    <w:tmpl w:val="06E82C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B4D35E9"/>
    <w:multiLevelType w:val="hybridMultilevel"/>
    <w:tmpl w:val="C414C91E"/>
    <w:lvl w:ilvl="0" w:tplc="0706CBEA">
      <w:start w:val="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19">
    <w:nsid w:val="3D93025D"/>
    <w:multiLevelType w:val="hybridMultilevel"/>
    <w:tmpl w:val="C41038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E212D7B"/>
    <w:multiLevelType w:val="hybridMultilevel"/>
    <w:tmpl w:val="279E6628"/>
    <w:lvl w:ilvl="0" w:tplc="95BE090A">
      <w:start w:val="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41022383"/>
    <w:multiLevelType w:val="hybridMultilevel"/>
    <w:tmpl w:val="42BA2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43E31AC"/>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67B3258"/>
    <w:multiLevelType w:val="hybridMultilevel"/>
    <w:tmpl w:val="4396286A"/>
    <w:lvl w:ilvl="0" w:tplc="FAB8F45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752503E"/>
    <w:multiLevelType w:val="hybridMultilevel"/>
    <w:tmpl w:val="67E8B5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A53246E"/>
    <w:multiLevelType w:val="hybridMultilevel"/>
    <w:tmpl w:val="74F0A180"/>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DDB19DA"/>
    <w:multiLevelType w:val="hybridMultilevel"/>
    <w:tmpl w:val="F1A02296"/>
    <w:lvl w:ilvl="0" w:tplc="F642FA28">
      <w:numFmt w:val="bullet"/>
      <w:lvlText w:val="-"/>
      <w:lvlJc w:val="left"/>
      <w:pPr>
        <w:tabs>
          <w:tab w:val="num" w:pos="1065"/>
        </w:tabs>
        <w:ind w:left="1065" w:hanging="705"/>
      </w:pPr>
      <w:rPr>
        <w:rFonts w:ascii="Arial" w:eastAsia="SimSun" w:hAnsi="Arial" w:cs="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51CE1E92"/>
    <w:multiLevelType w:val="hybridMultilevel"/>
    <w:tmpl w:val="FBE64148"/>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54BA3B94"/>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C7C4FCA"/>
    <w:multiLevelType w:val="hybridMultilevel"/>
    <w:tmpl w:val="DA8A80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DB66343"/>
    <w:multiLevelType w:val="hybridMultilevel"/>
    <w:tmpl w:val="B832CD6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31">
    <w:nsid w:val="6596789E"/>
    <w:multiLevelType w:val="hybridMultilevel"/>
    <w:tmpl w:val="3320D626"/>
    <w:lvl w:ilvl="0" w:tplc="0415000D">
      <w:start w:val="1"/>
      <w:numFmt w:val="bullet"/>
      <w:lvlText w:val=""/>
      <w:lvlJc w:val="left"/>
      <w:pPr>
        <w:ind w:left="1568" w:hanging="360"/>
      </w:pPr>
      <w:rPr>
        <w:rFonts w:ascii="Wingdings" w:hAnsi="Wingdings" w:hint="default"/>
      </w:rPr>
    </w:lvl>
    <w:lvl w:ilvl="1" w:tplc="04150003" w:tentative="1">
      <w:start w:val="1"/>
      <w:numFmt w:val="bullet"/>
      <w:lvlText w:val="o"/>
      <w:lvlJc w:val="left"/>
      <w:pPr>
        <w:ind w:left="2288" w:hanging="360"/>
      </w:pPr>
      <w:rPr>
        <w:rFonts w:ascii="Courier New" w:hAnsi="Courier New" w:cs="Courier New" w:hint="default"/>
      </w:rPr>
    </w:lvl>
    <w:lvl w:ilvl="2" w:tplc="04150005" w:tentative="1">
      <w:start w:val="1"/>
      <w:numFmt w:val="bullet"/>
      <w:lvlText w:val=""/>
      <w:lvlJc w:val="left"/>
      <w:pPr>
        <w:ind w:left="3008" w:hanging="360"/>
      </w:pPr>
      <w:rPr>
        <w:rFonts w:ascii="Wingdings" w:hAnsi="Wingdings" w:hint="default"/>
      </w:rPr>
    </w:lvl>
    <w:lvl w:ilvl="3" w:tplc="04150001" w:tentative="1">
      <w:start w:val="1"/>
      <w:numFmt w:val="bullet"/>
      <w:lvlText w:val=""/>
      <w:lvlJc w:val="left"/>
      <w:pPr>
        <w:ind w:left="3728" w:hanging="360"/>
      </w:pPr>
      <w:rPr>
        <w:rFonts w:ascii="Symbol" w:hAnsi="Symbol" w:hint="default"/>
      </w:rPr>
    </w:lvl>
    <w:lvl w:ilvl="4" w:tplc="04150003" w:tentative="1">
      <w:start w:val="1"/>
      <w:numFmt w:val="bullet"/>
      <w:lvlText w:val="o"/>
      <w:lvlJc w:val="left"/>
      <w:pPr>
        <w:ind w:left="4448" w:hanging="360"/>
      </w:pPr>
      <w:rPr>
        <w:rFonts w:ascii="Courier New" w:hAnsi="Courier New" w:cs="Courier New" w:hint="default"/>
      </w:rPr>
    </w:lvl>
    <w:lvl w:ilvl="5" w:tplc="04150005" w:tentative="1">
      <w:start w:val="1"/>
      <w:numFmt w:val="bullet"/>
      <w:lvlText w:val=""/>
      <w:lvlJc w:val="left"/>
      <w:pPr>
        <w:ind w:left="5168" w:hanging="360"/>
      </w:pPr>
      <w:rPr>
        <w:rFonts w:ascii="Wingdings" w:hAnsi="Wingdings" w:hint="default"/>
      </w:rPr>
    </w:lvl>
    <w:lvl w:ilvl="6" w:tplc="04150001" w:tentative="1">
      <w:start w:val="1"/>
      <w:numFmt w:val="bullet"/>
      <w:lvlText w:val=""/>
      <w:lvlJc w:val="left"/>
      <w:pPr>
        <w:ind w:left="5888" w:hanging="360"/>
      </w:pPr>
      <w:rPr>
        <w:rFonts w:ascii="Symbol" w:hAnsi="Symbol" w:hint="default"/>
      </w:rPr>
    </w:lvl>
    <w:lvl w:ilvl="7" w:tplc="04150003" w:tentative="1">
      <w:start w:val="1"/>
      <w:numFmt w:val="bullet"/>
      <w:lvlText w:val="o"/>
      <w:lvlJc w:val="left"/>
      <w:pPr>
        <w:ind w:left="6608" w:hanging="360"/>
      </w:pPr>
      <w:rPr>
        <w:rFonts w:ascii="Courier New" w:hAnsi="Courier New" w:cs="Courier New" w:hint="default"/>
      </w:rPr>
    </w:lvl>
    <w:lvl w:ilvl="8" w:tplc="04150005" w:tentative="1">
      <w:start w:val="1"/>
      <w:numFmt w:val="bullet"/>
      <w:lvlText w:val=""/>
      <w:lvlJc w:val="left"/>
      <w:pPr>
        <w:ind w:left="7328" w:hanging="360"/>
      </w:pPr>
      <w:rPr>
        <w:rFonts w:ascii="Wingdings" w:hAnsi="Wingdings" w:hint="default"/>
      </w:rPr>
    </w:lvl>
  </w:abstractNum>
  <w:abstractNum w:abstractNumId="32">
    <w:nsid w:val="66C3142A"/>
    <w:multiLevelType w:val="hybridMultilevel"/>
    <w:tmpl w:val="C1766250"/>
    <w:lvl w:ilvl="0" w:tplc="0415000D">
      <w:start w:val="1"/>
      <w:numFmt w:val="bullet"/>
      <w:lvlText w:val=""/>
      <w:lvlJc w:val="left"/>
      <w:pPr>
        <w:tabs>
          <w:tab w:val="num" w:pos="2143"/>
        </w:tabs>
        <w:ind w:left="2143" w:hanging="363"/>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69CD2380"/>
    <w:multiLevelType w:val="hybridMultilevel"/>
    <w:tmpl w:val="3746045A"/>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FEA440B"/>
    <w:multiLevelType w:val="hybridMultilevel"/>
    <w:tmpl w:val="454CEC98"/>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16A3D5F"/>
    <w:multiLevelType w:val="hybridMultilevel"/>
    <w:tmpl w:val="2FAE9B1E"/>
    <w:lvl w:ilvl="0" w:tplc="0706CBEA">
      <w:start w:val="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36">
    <w:nsid w:val="71F1031F"/>
    <w:multiLevelType w:val="hybridMultilevel"/>
    <w:tmpl w:val="E9C27A2A"/>
    <w:lvl w:ilvl="0" w:tplc="04150001">
      <w:start w:val="1"/>
      <w:numFmt w:val="bullet"/>
      <w:lvlText w:val=""/>
      <w:lvlJc w:val="left"/>
      <w:pPr>
        <w:ind w:left="2863" w:hanging="360"/>
      </w:pPr>
      <w:rPr>
        <w:rFonts w:ascii="Symbol" w:hAnsi="Symbol" w:hint="default"/>
      </w:rPr>
    </w:lvl>
    <w:lvl w:ilvl="1" w:tplc="04150003">
      <w:start w:val="1"/>
      <w:numFmt w:val="bullet"/>
      <w:lvlText w:val="o"/>
      <w:lvlJc w:val="left"/>
      <w:pPr>
        <w:ind w:left="3583" w:hanging="360"/>
      </w:pPr>
      <w:rPr>
        <w:rFonts w:ascii="Courier New" w:hAnsi="Courier New" w:cs="Courier New" w:hint="default"/>
      </w:rPr>
    </w:lvl>
    <w:lvl w:ilvl="2" w:tplc="04150005">
      <w:start w:val="1"/>
      <w:numFmt w:val="bullet"/>
      <w:lvlText w:val=""/>
      <w:lvlJc w:val="left"/>
      <w:pPr>
        <w:ind w:left="4303" w:hanging="360"/>
      </w:pPr>
      <w:rPr>
        <w:rFonts w:ascii="Wingdings" w:hAnsi="Wingdings" w:hint="default"/>
      </w:rPr>
    </w:lvl>
    <w:lvl w:ilvl="3" w:tplc="04150001">
      <w:start w:val="1"/>
      <w:numFmt w:val="bullet"/>
      <w:lvlText w:val=""/>
      <w:lvlJc w:val="left"/>
      <w:pPr>
        <w:ind w:left="5023" w:hanging="360"/>
      </w:pPr>
      <w:rPr>
        <w:rFonts w:ascii="Symbol" w:hAnsi="Symbol" w:hint="default"/>
      </w:rPr>
    </w:lvl>
    <w:lvl w:ilvl="4" w:tplc="04150003">
      <w:start w:val="1"/>
      <w:numFmt w:val="bullet"/>
      <w:lvlText w:val="o"/>
      <w:lvlJc w:val="left"/>
      <w:pPr>
        <w:ind w:left="5743" w:hanging="360"/>
      </w:pPr>
      <w:rPr>
        <w:rFonts w:ascii="Courier New" w:hAnsi="Courier New" w:cs="Courier New" w:hint="default"/>
      </w:rPr>
    </w:lvl>
    <w:lvl w:ilvl="5" w:tplc="04150005">
      <w:start w:val="1"/>
      <w:numFmt w:val="bullet"/>
      <w:lvlText w:val=""/>
      <w:lvlJc w:val="left"/>
      <w:pPr>
        <w:ind w:left="6463" w:hanging="360"/>
      </w:pPr>
      <w:rPr>
        <w:rFonts w:ascii="Wingdings" w:hAnsi="Wingdings" w:hint="default"/>
      </w:rPr>
    </w:lvl>
    <w:lvl w:ilvl="6" w:tplc="04150001">
      <w:start w:val="1"/>
      <w:numFmt w:val="bullet"/>
      <w:lvlText w:val=""/>
      <w:lvlJc w:val="left"/>
      <w:pPr>
        <w:ind w:left="7183" w:hanging="360"/>
      </w:pPr>
      <w:rPr>
        <w:rFonts w:ascii="Symbol" w:hAnsi="Symbol" w:hint="default"/>
      </w:rPr>
    </w:lvl>
    <w:lvl w:ilvl="7" w:tplc="04150003">
      <w:start w:val="1"/>
      <w:numFmt w:val="bullet"/>
      <w:lvlText w:val="o"/>
      <w:lvlJc w:val="left"/>
      <w:pPr>
        <w:ind w:left="7903" w:hanging="360"/>
      </w:pPr>
      <w:rPr>
        <w:rFonts w:ascii="Courier New" w:hAnsi="Courier New" w:cs="Courier New" w:hint="default"/>
      </w:rPr>
    </w:lvl>
    <w:lvl w:ilvl="8" w:tplc="04150005">
      <w:start w:val="1"/>
      <w:numFmt w:val="bullet"/>
      <w:lvlText w:val=""/>
      <w:lvlJc w:val="left"/>
      <w:pPr>
        <w:ind w:left="8623" w:hanging="360"/>
      </w:pPr>
      <w:rPr>
        <w:rFonts w:ascii="Wingdings" w:hAnsi="Wingdings" w:hint="default"/>
      </w:rPr>
    </w:lvl>
  </w:abstractNum>
  <w:abstractNum w:abstractNumId="37">
    <w:nsid w:val="72D51569"/>
    <w:multiLevelType w:val="hybridMultilevel"/>
    <w:tmpl w:val="2260489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40652B2"/>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4B1773A"/>
    <w:multiLevelType w:val="hybridMultilevel"/>
    <w:tmpl w:val="6886486E"/>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0">
    <w:nsid w:val="761F671B"/>
    <w:multiLevelType w:val="hybridMultilevel"/>
    <w:tmpl w:val="A99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AFE43C6"/>
    <w:multiLevelType w:val="hybridMultilevel"/>
    <w:tmpl w:val="A81EF4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E1D79BD"/>
    <w:multiLevelType w:val="hybridMultilevel"/>
    <w:tmpl w:val="4E127990"/>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43">
    <w:nsid w:val="7FD85F1F"/>
    <w:multiLevelType w:val="hybridMultilevel"/>
    <w:tmpl w:val="E80CCCF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37"/>
  </w:num>
  <w:num w:numId="4">
    <w:abstractNumId w:val="28"/>
  </w:num>
  <w:num w:numId="5">
    <w:abstractNumId w:val="7"/>
  </w:num>
  <w:num w:numId="6">
    <w:abstractNumId w:val="3"/>
  </w:num>
  <w:num w:numId="7">
    <w:abstractNumId w:val="40"/>
  </w:num>
  <w:num w:numId="8">
    <w:abstractNumId w:val="1"/>
  </w:num>
  <w:num w:numId="9">
    <w:abstractNumId w:val="14"/>
  </w:num>
  <w:num w:numId="10">
    <w:abstractNumId w:val="2"/>
  </w:num>
  <w:num w:numId="11">
    <w:abstractNumId w:val="4"/>
  </w:num>
  <w:num w:numId="12">
    <w:abstractNumId w:val="22"/>
  </w:num>
  <w:num w:numId="13">
    <w:abstractNumId w:val="38"/>
  </w:num>
  <w:num w:numId="14">
    <w:abstractNumId w:val="5"/>
  </w:num>
  <w:num w:numId="15">
    <w:abstractNumId w:val="0"/>
  </w:num>
  <w:num w:numId="16">
    <w:abstractNumId w:val="31"/>
  </w:num>
  <w:num w:numId="17">
    <w:abstractNumId w:val="43"/>
  </w:num>
  <w:num w:numId="18">
    <w:abstractNumId w:val="34"/>
  </w:num>
  <w:num w:numId="19">
    <w:abstractNumId w:val="25"/>
  </w:num>
  <w:num w:numId="20">
    <w:abstractNumId w:val="3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9"/>
  </w:num>
  <w:num w:numId="24">
    <w:abstractNumId w:val="32"/>
  </w:num>
  <w:num w:numId="25">
    <w:abstractNumId w:val="24"/>
  </w:num>
  <w:num w:numId="26">
    <w:abstractNumId w:val="18"/>
  </w:num>
  <w:num w:numId="27">
    <w:abstractNumId w:val="8"/>
  </w:num>
  <w:num w:numId="28">
    <w:abstractNumId w:val="35"/>
  </w:num>
  <w:num w:numId="29">
    <w:abstractNumId w:val="9"/>
  </w:num>
  <w:num w:numId="30">
    <w:abstractNumId w:val="20"/>
  </w:num>
  <w:num w:numId="31">
    <w:abstractNumId w:val="23"/>
  </w:num>
  <w:num w:numId="32">
    <w:abstractNumId w:val="6"/>
  </w:num>
  <w:num w:numId="33">
    <w:abstractNumId w:val="41"/>
  </w:num>
  <w:num w:numId="34">
    <w:abstractNumId w:val="42"/>
  </w:num>
  <w:num w:numId="35">
    <w:abstractNumId w:val="19"/>
  </w:num>
  <w:num w:numId="36">
    <w:abstractNumId w:val="10"/>
  </w:num>
  <w:num w:numId="37">
    <w:abstractNumId w:val="17"/>
  </w:num>
  <w:num w:numId="38">
    <w:abstractNumId w:val="39"/>
  </w:num>
  <w:num w:numId="39">
    <w:abstractNumId w:val="26"/>
  </w:num>
  <w:num w:numId="40">
    <w:abstractNumId w:val="11"/>
  </w:num>
  <w:num w:numId="41">
    <w:abstractNumId w:val="32"/>
  </w:num>
  <w:num w:numId="42">
    <w:abstractNumId w:val="36"/>
  </w:num>
  <w:num w:numId="43">
    <w:abstractNumId w:val="27"/>
  </w:num>
  <w:num w:numId="44">
    <w:abstractNumId w:val="16"/>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712"/>
    <w:rsid w:val="00004172"/>
    <w:rsid w:val="00005A9A"/>
    <w:rsid w:val="00014787"/>
    <w:rsid w:val="00020B0D"/>
    <w:rsid w:val="00023FF8"/>
    <w:rsid w:val="000258D6"/>
    <w:rsid w:val="00026548"/>
    <w:rsid w:val="0003185A"/>
    <w:rsid w:val="000523AC"/>
    <w:rsid w:val="000533B4"/>
    <w:rsid w:val="000550BF"/>
    <w:rsid w:val="00056C5C"/>
    <w:rsid w:val="00061331"/>
    <w:rsid w:val="000668BF"/>
    <w:rsid w:val="00076951"/>
    <w:rsid w:val="000A08B6"/>
    <w:rsid w:val="000B6165"/>
    <w:rsid w:val="000B74D0"/>
    <w:rsid w:val="000C52C4"/>
    <w:rsid w:val="000C7E02"/>
    <w:rsid w:val="000D1DD5"/>
    <w:rsid w:val="000D36DC"/>
    <w:rsid w:val="000D625B"/>
    <w:rsid w:val="000E360C"/>
    <w:rsid w:val="000F51C5"/>
    <w:rsid w:val="0010315B"/>
    <w:rsid w:val="00104820"/>
    <w:rsid w:val="0011520E"/>
    <w:rsid w:val="001323C1"/>
    <w:rsid w:val="0013444D"/>
    <w:rsid w:val="0014258F"/>
    <w:rsid w:val="001450CB"/>
    <w:rsid w:val="00151C2C"/>
    <w:rsid w:val="0015328D"/>
    <w:rsid w:val="0015370B"/>
    <w:rsid w:val="00154F78"/>
    <w:rsid w:val="0015699F"/>
    <w:rsid w:val="00162C3E"/>
    <w:rsid w:val="00171137"/>
    <w:rsid w:val="00172BF6"/>
    <w:rsid w:val="0017473E"/>
    <w:rsid w:val="00181341"/>
    <w:rsid w:val="00186985"/>
    <w:rsid w:val="00187B8D"/>
    <w:rsid w:val="001933F8"/>
    <w:rsid w:val="001D3A3F"/>
    <w:rsid w:val="001E1A7C"/>
    <w:rsid w:val="001F0FEB"/>
    <w:rsid w:val="001F363F"/>
    <w:rsid w:val="001F747C"/>
    <w:rsid w:val="0021128A"/>
    <w:rsid w:val="00222A9D"/>
    <w:rsid w:val="0023029F"/>
    <w:rsid w:val="0023174F"/>
    <w:rsid w:val="002346C1"/>
    <w:rsid w:val="00237005"/>
    <w:rsid w:val="00240744"/>
    <w:rsid w:val="0024413B"/>
    <w:rsid w:val="00245819"/>
    <w:rsid w:val="00257F95"/>
    <w:rsid w:val="0026528B"/>
    <w:rsid w:val="00272870"/>
    <w:rsid w:val="00280959"/>
    <w:rsid w:val="002821AF"/>
    <w:rsid w:val="002A1C22"/>
    <w:rsid w:val="002A5442"/>
    <w:rsid w:val="002B3132"/>
    <w:rsid w:val="002B3B2E"/>
    <w:rsid w:val="002B4602"/>
    <w:rsid w:val="002B5421"/>
    <w:rsid w:val="002B5581"/>
    <w:rsid w:val="002C1113"/>
    <w:rsid w:val="002C2511"/>
    <w:rsid w:val="002C7389"/>
    <w:rsid w:val="002D2D8C"/>
    <w:rsid w:val="002D5547"/>
    <w:rsid w:val="002D7033"/>
    <w:rsid w:val="002E054D"/>
    <w:rsid w:val="002E6A52"/>
    <w:rsid w:val="002E7889"/>
    <w:rsid w:val="002F3E49"/>
    <w:rsid w:val="002F78FA"/>
    <w:rsid w:val="002F7954"/>
    <w:rsid w:val="00310BB0"/>
    <w:rsid w:val="00312E71"/>
    <w:rsid w:val="00322D16"/>
    <w:rsid w:val="00347C0A"/>
    <w:rsid w:val="00375DAB"/>
    <w:rsid w:val="003779AF"/>
    <w:rsid w:val="00384E65"/>
    <w:rsid w:val="003920C6"/>
    <w:rsid w:val="003A08D8"/>
    <w:rsid w:val="003B22BB"/>
    <w:rsid w:val="003B688B"/>
    <w:rsid w:val="003C07DE"/>
    <w:rsid w:val="003E5060"/>
    <w:rsid w:val="003E651A"/>
    <w:rsid w:val="003E6CC6"/>
    <w:rsid w:val="003F286C"/>
    <w:rsid w:val="003F58B2"/>
    <w:rsid w:val="003F707A"/>
    <w:rsid w:val="00400707"/>
    <w:rsid w:val="00400D6C"/>
    <w:rsid w:val="00401D26"/>
    <w:rsid w:val="00405879"/>
    <w:rsid w:val="00416178"/>
    <w:rsid w:val="00416D5C"/>
    <w:rsid w:val="00417261"/>
    <w:rsid w:val="00423118"/>
    <w:rsid w:val="004377C0"/>
    <w:rsid w:val="0044139F"/>
    <w:rsid w:val="00443098"/>
    <w:rsid w:val="00445BCA"/>
    <w:rsid w:val="0045604D"/>
    <w:rsid w:val="00456B90"/>
    <w:rsid w:val="00457C7C"/>
    <w:rsid w:val="0046051B"/>
    <w:rsid w:val="004770B9"/>
    <w:rsid w:val="0049296F"/>
    <w:rsid w:val="00497E97"/>
    <w:rsid w:val="004A0748"/>
    <w:rsid w:val="004A4F50"/>
    <w:rsid w:val="004B0EBD"/>
    <w:rsid w:val="004C3197"/>
    <w:rsid w:val="004D3242"/>
    <w:rsid w:val="004E0ADF"/>
    <w:rsid w:val="004E415D"/>
    <w:rsid w:val="004F0B04"/>
    <w:rsid w:val="004F1F5A"/>
    <w:rsid w:val="00502065"/>
    <w:rsid w:val="0050528B"/>
    <w:rsid w:val="0051279E"/>
    <w:rsid w:val="00512982"/>
    <w:rsid w:val="005148C3"/>
    <w:rsid w:val="00522B97"/>
    <w:rsid w:val="00524287"/>
    <w:rsid w:val="00527FD4"/>
    <w:rsid w:val="0053134D"/>
    <w:rsid w:val="00533CB4"/>
    <w:rsid w:val="00537816"/>
    <w:rsid w:val="00544F60"/>
    <w:rsid w:val="0054511A"/>
    <w:rsid w:val="00550DB3"/>
    <w:rsid w:val="00554656"/>
    <w:rsid w:val="0055706F"/>
    <w:rsid w:val="00567958"/>
    <w:rsid w:val="005840AB"/>
    <w:rsid w:val="005861F6"/>
    <w:rsid w:val="005A3203"/>
    <w:rsid w:val="005C02FA"/>
    <w:rsid w:val="005C2088"/>
    <w:rsid w:val="005C2AA4"/>
    <w:rsid w:val="005C5885"/>
    <w:rsid w:val="005C5EB4"/>
    <w:rsid w:val="005D23DD"/>
    <w:rsid w:val="005D47A6"/>
    <w:rsid w:val="005E2AE4"/>
    <w:rsid w:val="005E596C"/>
    <w:rsid w:val="005F0327"/>
    <w:rsid w:val="00600BBB"/>
    <w:rsid w:val="00623121"/>
    <w:rsid w:val="0062526B"/>
    <w:rsid w:val="0062728E"/>
    <w:rsid w:val="00630484"/>
    <w:rsid w:val="00640712"/>
    <w:rsid w:val="0064337A"/>
    <w:rsid w:val="00644D38"/>
    <w:rsid w:val="0065202F"/>
    <w:rsid w:val="0065618A"/>
    <w:rsid w:val="006605C1"/>
    <w:rsid w:val="00667716"/>
    <w:rsid w:val="0067266A"/>
    <w:rsid w:val="00673AD9"/>
    <w:rsid w:val="00677ACF"/>
    <w:rsid w:val="00683CAC"/>
    <w:rsid w:val="006846D9"/>
    <w:rsid w:val="00686D72"/>
    <w:rsid w:val="00693DB2"/>
    <w:rsid w:val="006A0D4A"/>
    <w:rsid w:val="006A2F3E"/>
    <w:rsid w:val="006A41CB"/>
    <w:rsid w:val="006A69B7"/>
    <w:rsid w:val="006B13A2"/>
    <w:rsid w:val="006B4209"/>
    <w:rsid w:val="006C5A44"/>
    <w:rsid w:val="006C7EBD"/>
    <w:rsid w:val="006D3AE5"/>
    <w:rsid w:val="006E40BD"/>
    <w:rsid w:val="00702CEB"/>
    <w:rsid w:val="0070495F"/>
    <w:rsid w:val="007075F7"/>
    <w:rsid w:val="00707B9B"/>
    <w:rsid w:val="00713B69"/>
    <w:rsid w:val="007170A3"/>
    <w:rsid w:val="00730EE8"/>
    <w:rsid w:val="00733BC5"/>
    <w:rsid w:val="00735A62"/>
    <w:rsid w:val="00741C48"/>
    <w:rsid w:val="00743679"/>
    <w:rsid w:val="007466DD"/>
    <w:rsid w:val="0075176F"/>
    <w:rsid w:val="00760ADB"/>
    <w:rsid w:val="00761C2F"/>
    <w:rsid w:val="007666F3"/>
    <w:rsid w:val="00767CF8"/>
    <w:rsid w:val="0078468A"/>
    <w:rsid w:val="00792AEE"/>
    <w:rsid w:val="007B2259"/>
    <w:rsid w:val="007B666F"/>
    <w:rsid w:val="007D1A6B"/>
    <w:rsid w:val="007D34D1"/>
    <w:rsid w:val="007F0B8D"/>
    <w:rsid w:val="007F12F6"/>
    <w:rsid w:val="007F4BA4"/>
    <w:rsid w:val="00800E87"/>
    <w:rsid w:val="00824288"/>
    <w:rsid w:val="008442FE"/>
    <w:rsid w:val="00846AB1"/>
    <w:rsid w:val="008532A6"/>
    <w:rsid w:val="00860957"/>
    <w:rsid w:val="008829CD"/>
    <w:rsid w:val="008859FC"/>
    <w:rsid w:val="008912DA"/>
    <w:rsid w:val="00895366"/>
    <w:rsid w:val="008D1965"/>
    <w:rsid w:val="008E2846"/>
    <w:rsid w:val="008E456F"/>
    <w:rsid w:val="008F3B23"/>
    <w:rsid w:val="008F4163"/>
    <w:rsid w:val="0090086F"/>
    <w:rsid w:val="0092026E"/>
    <w:rsid w:val="00921EF5"/>
    <w:rsid w:val="00930C2E"/>
    <w:rsid w:val="00932EE5"/>
    <w:rsid w:val="00942688"/>
    <w:rsid w:val="00942B8A"/>
    <w:rsid w:val="009460AA"/>
    <w:rsid w:val="00946DFB"/>
    <w:rsid w:val="009535D1"/>
    <w:rsid w:val="00954B2E"/>
    <w:rsid w:val="009726E5"/>
    <w:rsid w:val="00975964"/>
    <w:rsid w:val="009764F4"/>
    <w:rsid w:val="00976AEB"/>
    <w:rsid w:val="009834EC"/>
    <w:rsid w:val="009854D7"/>
    <w:rsid w:val="009927EC"/>
    <w:rsid w:val="00992947"/>
    <w:rsid w:val="009A2F1E"/>
    <w:rsid w:val="009D264D"/>
    <w:rsid w:val="009E1D29"/>
    <w:rsid w:val="009E22D8"/>
    <w:rsid w:val="009E27C6"/>
    <w:rsid w:val="009F16C4"/>
    <w:rsid w:val="00A00DE4"/>
    <w:rsid w:val="00A0640B"/>
    <w:rsid w:val="00A1514F"/>
    <w:rsid w:val="00A31B46"/>
    <w:rsid w:val="00A351B1"/>
    <w:rsid w:val="00A3587B"/>
    <w:rsid w:val="00A35EEC"/>
    <w:rsid w:val="00A428DC"/>
    <w:rsid w:val="00A508BF"/>
    <w:rsid w:val="00A53358"/>
    <w:rsid w:val="00A605BB"/>
    <w:rsid w:val="00AA6A7F"/>
    <w:rsid w:val="00AA6DCB"/>
    <w:rsid w:val="00AA7F35"/>
    <w:rsid w:val="00AB128E"/>
    <w:rsid w:val="00AB39F2"/>
    <w:rsid w:val="00AB729C"/>
    <w:rsid w:val="00AB7D40"/>
    <w:rsid w:val="00AC762E"/>
    <w:rsid w:val="00AE1715"/>
    <w:rsid w:val="00AE4EF5"/>
    <w:rsid w:val="00B0090A"/>
    <w:rsid w:val="00B01830"/>
    <w:rsid w:val="00B025F1"/>
    <w:rsid w:val="00B10F60"/>
    <w:rsid w:val="00B12B1A"/>
    <w:rsid w:val="00B45A41"/>
    <w:rsid w:val="00B533A6"/>
    <w:rsid w:val="00B57231"/>
    <w:rsid w:val="00B60E31"/>
    <w:rsid w:val="00B6615A"/>
    <w:rsid w:val="00B73088"/>
    <w:rsid w:val="00B768CE"/>
    <w:rsid w:val="00B810B9"/>
    <w:rsid w:val="00B81A5F"/>
    <w:rsid w:val="00B827DB"/>
    <w:rsid w:val="00BB2F5C"/>
    <w:rsid w:val="00BD40D7"/>
    <w:rsid w:val="00BD51FD"/>
    <w:rsid w:val="00BE0FFA"/>
    <w:rsid w:val="00BE5225"/>
    <w:rsid w:val="00BF7AAA"/>
    <w:rsid w:val="00C01108"/>
    <w:rsid w:val="00C02781"/>
    <w:rsid w:val="00C06C7A"/>
    <w:rsid w:val="00C116A6"/>
    <w:rsid w:val="00C1273E"/>
    <w:rsid w:val="00C17E59"/>
    <w:rsid w:val="00C20C56"/>
    <w:rsid w:val="00C31ACF"/>
    <w:rsid w:val="00C5484F"/>
    <w:rsid w:val="00C67CF9"/>
    <w:rsid w:val="00C7416C"/>
    <w:rsid w:val="00C75852"/>
    <w:rsid w:val="00C7625E"/>
    <w:rsid w:val="00C76E3E"/>
    <w:rsid w:val="00C806F5"/>
    <w:rsid w:val="00C81B3B"/>
    <w:rsid w:val="00C86F4C"/>
    <w:rsid w:val="00C86FC4"/>
    <w:rsid w:val="00C92C1D"/>
    <w:rsid w:val="00C944DC"/>
    <w:rsid w:val="00C97ED2"/>
    <w:rsid w:val="00CA37D7"/>
    <w:rsid w:val="00CB0E58"/>
    <w:rsid w:val="00CE2EB3"/>
    <w:rsid w:val="00CF1DE6"/>
    <w:rsid w:val="00CF2059"/>
    <w:rsid w:val="00CF7816"/>
    <w:rsid w:val="00D04A90"/>
    <w:rsid w:val="00D0650E"/>
    <w:rsid w:val="00D065EF"/>
    <w:rsid w:val="00D1544F"/>
    <w:rsid w:val="00D324EE"/>
    <w:rsid w:val="00D3562F"/>
    <w:rsid w:val="00D81D2C"/>
    <w:rsid w:val="00D81ED7"/>
    <w:rsid w:val="00D9765D"/>
    <w:rsid w:val="00DA00A9"/>
    <w:rsid w:val="00DA312F"/>
    <w:rsid w:val="00DB0733"/>
    <w:rsid w:val="00DB3333"/>
    <w:rsid w:val="00DB4F7E"/>
    <w:rsid w:val="00DB5243"/>
    <w:rsid w:val="00DB6E8B"/>
    <w:rsid w:val="00DC6B7A"/>
    <w:rsid w:val="00DE2991"/>
    <w:rsid w:val="00DE2C88"/>
    <w:rsid w:val="00E013D2"/>
    <w:rsid w:val="00E11D38"/>
    <w:rsid w:val="00E16376"/>
    <w:rsid w:val="00E17F7F"/>
    <w:rsid w:val="00E24263"/>
    <w:rsid w:val="00E30549"/>
    <w:rsid w:val="00E370E0"/>
    <w:rsid w:val="00E43E7A"/>
    <w:rsid w:val="00E45131"/>
    <w:rsid w:val="00E54A0A"/>
    <w:rsid w:val="00E66EFD"/>
    <w:rsid w:val="00E7150E"/>
    <w:rsid w:val="00E74437"/>
    <w:rsid w:val="00E77F74"/>
    <w:rsid w:val="00E94D8B"/>
    <w:rsid w:val="00EA0954"/>
    <w:rsid w:val="00EA0D82"/>
    <w:rsid w:val="00EA1796"/>
    <w:rsid w:val="00EA2581"/>
    <w:rsid w:val="00EA538E"/>
    <w:rsid w:val="00EA56AB"/>
    <w:rsid w:val="00EB0FA9"/>
    <w:rsid w:val="00EB23BF"/>
    <w:rsid w:val="00EB7990"/>
    <w:rsid w:val="00EC0C42"/>
    <w:rsid w:val="00EC5549"/>
    <w:rsid w:val="00ED27B3"/>
    <w:rsid w:val="00ED6A1B"/>
    <w:rsid w:val="00EE6A36"/>
    <w:rsid w:val="00EF2CE5"/>
    <w:rsid w:val="00EF6D34"/>
    <w:rsid w:val="00F14CAC"/>
    <w:rsid w:val="00F23218"/>
    <w:rsid w:val="00F242C1"/>
    <w:rsid w:val="00F2431D"/>
    <w:rsid w:val="00F34C5B"/>
    <w:rsid w:val="00F372C3"/>
    <w:rsid w:val="00F5160E"/>
    <w:rsid w:val="00F51F37"/>
    <w:rsid w:val="00F52862"/>
    <w:rsid w:val="00F53F28"/>
    <w:rsid w:val="00F727A6"/>
    <w:rsid w:val="00F7418E"/>
    <w:rsid w:val="00F85753"/>
    <w:rsid w:val="00F8591B"/>
    <w:rsid w:val="00F91971"/>
    <w:rsid w:val="00F96A29"/>
    <w:rsid w:val="00FA5E00"/>
    <w:rsid w:val="00FB0B69"/>
    <w:rsid w:val="00FB11B6"/>
    <w:rsid w:val="00FB4B64"/>
    <w:rsid w:val="00FB6C2D"/>
    <w:rsid w:val="00FC082A"/>
    <w:rsid w:val="00FE2513"/>
    <w:rsid w:val="00FE556F"/>
    <w:rsid w:val="00FF2971"/>
    <w:rsid w:val="00FF33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2C7389"/>
    <w:pPr>
      <w:keepNext/>
      <w:spacing w:after="0" w:line="240" w:lineRule="auto"/>
      <w:outlineLvl w:val="0"/>
    </w:pPr>
    <w:rPr>
      <w:rFonts w:ascii="Century Gothic" w:eastAsia="Times New Roman" w:hAnsi="Century Gothic" w:cs="Times New Roman"/>
      <w:b/>
      <w:bCs/>
      <w:sz w:val="20"/>
      <w:szCs w:val="20"/>
    </w:rPr>
  </w:style>
  <w:style w:type="paragraph" w:styleId="Nagwek2">
    <w:name w:val="heading 2"/>
    <w:basedOn w:val="Normalny"/>
    <w:next w:val="Normalny"/>
    <w:link w:val="Nagwek2Znak"/>
    <w:qFormat/>
    <w:rsid w:val="002C7389"/>
    <w:pPr>
      <w:keepNext/>
      <w:spacing w:after="0" w:line="240" w:lineRule="auto"/>
      <w:ind w:left="360"/>
      <w:outlineLvl w:val="1"/>
    </w:pPr>
    <w:rPr>
      <w:rFonts w:ascii="Century Gothic" w:eastAsia="Times New Roman" w:hAnsi="Century Gothic" w:cs="Times New Roman"/>
      <w:b/>
      <w:bCs/>
      <w:sz w:val="20"/>
      <w:szCs w:val="20"/>
    </w:rPr>
  </w:style>
  <w:style w:type="paragraph" w:styleId="Nagwek3">
    <w:name w:val="heading 3"/>
    <w:basedOn w:val="Normalny"/>
    <w:next w:val="Normalny"/>
    <w:link w:val="Nagwek3Znak"/>
    <w:qFormat/>
    <w:rsid w:val="002C7389"/>
    <w:pPr>
      <w:keepNext/>
      <w:spacing w:before="120" w:after="20" w:line="360" w:lineRule="auto"/>
      <w:jc w:val="both"/>
      <w:outlineLvl w:val="2"/>
    </w:pPr>
    <w:rPr>
      <w:rFonts w:ascii="Arial" w:eastAsia="Times New Roman" w:hAnsi="Arial" w:cs="Arial"/>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520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202F"/>
  </w:style>
  <w:style w:type="paragraph" w:styleId="Stopka">
    <w:name w:val="footer"/>
    <w:basedOn w:val="Normalny"/>
    <w:link w:val="StopkaZnak"/>
    <w:uiPriority w:val="99"/>
    <w:unhideWhenUsed/>
    <w:rsid w:val="006520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202F"/>
  </w:style>
  <w:style w:type="paragraph" w:styleId="Tekstdymka">
    <w:name w:val="Balloon Text"/>
    <w:basedOn w:val="Normalny"/>
    <w:link w:val="TekstdymkaZnak"/>
    <w:uiPriority w:val="99"/>
    <w:semiHidden/>
    <w:unhideWhenUsed/>
    <w:rsid w:val="0065202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02F"/>
    <w:rPr>
      <w:rFonts w:ascii="Tahoma" w:hAnsi="Tahoma" w:cs="Tahoma"/>
      <w:sz w:val="16"/>
      <w:szCs w:val="16"/>
    </w:rPr>
  </w:style>
  <w:style w:type="paragraph" w:styleId="Akapitzlist">
    <w:name w:val="List Paragraph"/>
    <w:basedOn w:val="Normalny"/>
    <w:uiPriority w:val="99"/>
    <w:qFormat/>
    <w:rsid w:val="0065202F"/>
    <w:pPr>
      <w:ind w:left="720"/>
      <w:contextualSpacing/>
    </w:pPr>
  </w:style>
  <w:style w:type="character" w:styleId="Hipercze">
    <w:name w:val="Hyperlink"/>
    <w:basedOn w:val="Domylnaczcionkaakapitu"/>
    <w:uiPriority w:val="99"/>
    <w:unhideWhenUsed/>
    <w:rsid w:val="0014258F"/>
    <w:rPr>
      <w:color w:val="0000FF" w:themeColor="hyperlink"/>
      <w:u w:val="single"/>
    </w:rPr>
  </w:style>
  <w:style w:type="paragraph" w:customStyle="1" w:styleId="Default">
    <w:name w:val="Default"/>
    <w:rsid w:val="005A3203"/>
    <w:pPr>
      <w:autoSpaceDE w:val="0"/>
      <w:autoSpaceDN w:val="0"/>
      <w:adjustRightInd w:val="0"/>
      <w:spacing w:after="0" w:line="240" w:lineRule="auto"/>
    </w:pPr>
    <w:rPr>
      <w:rFonts w:ascii="Tahoma" w:eastAsia="Calibri" w:hAnsi="Tahoma" w:cs="Tahoma"/>
      <w:color w:val="000000"/>
      <w:sz w:val="24"/>
      <w:szCs w:val="24"/>
    </w:rPr>
  </w:style>
  <w:style w:type="paragraph" w:styleId="NormalnyWeb">
    <w:name w:val="Normal (Web)"/>
    <w:basedOn w:val="Normalny"/>
    <w:uiPriority w:val="99"/>
    <w:unhideWhenUsed/>
    <w:rsid w:val="00537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D9765D"/>
  </w:style>
  <w:style w:type="table" w:styleId="Tabela-Siatka">
    <w:name w:val="Table Grid"/>
    <w:basedOn w:val="Standardowy"/>
    <w:uiPriority w:val="59"/>
    <w:rsid w:val="00322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Tekst podstawowy Znak1 Znak,Tekst pods...,Tekst podstawowy Znak2 Znak1,Tekst podstawowy Znak1 Znak Znak1,Tekst podstawowy Znak Znak Znak Znak1,Tekst podstawowy Znak Znak1 Znak1,Tekst podstawowy Znak1 Znak2"/>
    <w:basedOn w:val="Normalny"/>
    <w:link w:val="TekstpodstawowyZnak"/>
    <w:rsid w:val="003C07DE"/>
    <w:pPr>
      <w:suppressAutoHyphens/>
      <w:spacing w:after="120" w:line="240" w:lineRule="auto"/>
    </w:pPr>
    <w:rPr>
      <w:rFonts w:ascii="Times New Roman" w:eastAsia="SimSun" w:hAnsi="Times New Roman" w:cs="Times New Roman"/>
      <w:kern w:val="1"/>
      <w:sz w:val="24"/>
      <w:szCs w:val="24"/>
      <w:lang w:eastAsia="ar-SA"/>
    </w:rPr>
  </w:style>
  <w:style w:type="character" w:customStyle="1" w:styleId="TekstpodstawowyZnak">
    <w:name w:val="Tekst podstawowy Znak"/>
    <w:aliases w:val="Tekst podstawowy Znak1 Znak Znak,Tekst pods... Znak,Tekst podstawowy Znak2 Znak1 Znak,Tekst podstawowy Znak1 Znak Znak1 Znak,Tekst podstawowy Znak Znak Znak Znak1 Znak,Tekst podstawowy Znak Znak1 Znak1 Znak"/>
    <w:basedOn w:val="Domylnaczcionkaakapitu"/>
    <w:link w:val="Tekstpodstawowy"/>
    <w:rsid w:val="003C07DE"/>
    <w:rPr>
      <w:rFonts w:ascii="Times New Roman" w:eastAsia="SimSun" w:hAnsi="Times New Roman" w:cs="Times New Roman"/>
      <w:kern w:val="1"/>
      <w:sz w:val="24"/>
      <w:szCs w:val="24"/>
      <w:lang w:eastAsia="ar-SA"/>
    </w:rPr>
  </w:style>
  <w:style w:type="character" w:customStyle="1" w:styleId="Nagwek1Znak">
    <w:name w:val="Nagłówek 1 Znak"/>
    <w:basedOn w:val="Domylnaczcionkaakapitu"/>
    <w:link w:val="Nagwek1"/>
    <w:rsid w:val="002C7389"/>
    <w:rPr>
      <w:rFonts w:ascii="Century Gothic" w:eastAsia="Times New Roman" w:hAnsi="Century Gothic" w:cs="Times New Roman"/>
      <w:b/>
      <w:bCs/>
      <w:sz w:val="20"/>
      <w:szCs w:val="20"/>
      <w:lang w:eastAsia="pl-PL"/>
    </w:rPr>
  </w:style>
  <w:style w:type="character" w:customStyle="1" w:styleId="Nagwek2Znak">
    <w:name w:val="Nagłówek 2 Znak"/>
    <w:basedOn w:val="Domylnaczcionkaakapitu"/>
    <w:link w:val="Nagwek2"/>
    <w:rsid w:val="002C7389"/>
    <w:rPr>
      <w:rFonts w:ascii="Century Gothic" w:eastAsia="Times New Roman" w:hAnsi="Century Gothic" w:cs="Times New Roman"/>
      <w:b/>
      <w:bCs/>
      <w:sz w:val="20"/>
      <w:szCs w:val="20"/>
      <w:lang w:eastAsia="pl-PL"/>
    </w:rPr>
  </w:style>
  <w:style w:type="character" w:customStyle="1" w:styleId="Nagwek3Znak">
    <w:name w:val="Nagłówek 3 Znak"/>
    <w:basedOn w:val="Domylnaczcionkaakapitu"/>
    <w:link w:val="Nagwek3"/>
    <w:rsid w:val="002C7389"/>
    <w:rPr>
      <w:rFonts w:ascii="Arial" w:eastAsia="Times New Roman" w:hAnsi="Arial" w:cs="Arial"/>
      <w:b/>
      <w:sz w:val="20"/>
      <w:szCs w:val="20"/>
      <w:lang w:eastAsia="pl-PL"/>
    </w:rPr>
  </w:style>
  <w:style w:type="character" w:styleId="Pogrubienie">
    <w:name w:val="Strong"/>
    <w:uiPriority w:val="22"/>
    <w:qFormat/>
    <w:rsid w:val="002C7389"/>
    <w:rPr>
      <w:b/>
      <w:bCs/>
    </w:rPr>
  </w:style>
  <w:style w:type="paragraph" w:customStyle="1" w:styleId="EnterplanNormal">
    <w:name w:val="Enterplan Normal"/>
    <w:basedOn w:val="Normalny"/>
    <w:rsid w:val="002C7389"/>
    <w:pPr>
      <w:spacing w:after="220" w:line="240" w:lineRule="auto"/>
      <w:jc w:val="both"/>
    </w:pPr>
    <w:rPr>
      <w:rFonts w:ascii="Arial" w:eastAsia="Times New Roman" w:hAnsi="Arial" w:cs="Times New Roman"/>
      <w:szCs w:val="24"/>
      <w:lang w:val="en-GB"/>
    </w:rPr>
  </w:style>
  <w:style w:type="character" w:customStyle="1" w:styleId="apple-style-span">
    <w:name w:val="apple-style-span"/>
    <w:rsid w:val="002C7389"/>
  </w:style>
  <w:style w:type="paragraph" w:styleId="HTML-wstpniesformatowany">
    <w:name w:val="HTML Preformatted"/>
    <w:basedOn w:val="Normalny"/>
    <w:link w:val="HTML-wstpniesformatowanyZnak"/>
    <w:uiPriority w:val="99"/>
    <w:unhideWhenUsed/>
    <w:rsid w:val="00EC0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EC0C42"/>
    <w:rPr>
      <w:rFonts w:ascii="Courier New" w:eastAsia="Times New Roman" w:hAnsi="Courier New" w:cs="Courier New"/>
      <w:sz w:val="20"/>
      <w:szCs w:val="20"/>
      <w:lang w:eastAsia="pl-PL"/>
    </w:rPr>
  </w:style>
  <w:style w:type="character" w:customStyle="1" w:styleId="sig">
    <w:name w:val="sig"/>
    <w:basedOn w:val="Domylnaczcionkaakapitu"/>
    <w:rsid w:val="00BB2F5C"/>
  </w:style>
  <w:style w:type="paragraph" w:customStyle="1" w:styleId="Standard">
    <w:name w:val="Standard"/>
    <w:rsid w:val="000258D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godzinawypunktowanie">
    <w:name w:val="godzina + wypunktowanie"/>
    <w:basedOn w:val="Normalny"/>
    <w:rsid w:val="00F34C5B"/>
    <w:pPr>
      <w:spacing w:after="0" w:line="240" w:lineRule="auto"/>
      <w:jc w:val="both"/>
    </w:pPr>
    <w:rPr>
      <w:rFonts w:ascii="Arial" w:eastAsia="Times New Roman" w:hAnsi="Arial" w:cs="Arial"/>
      <w:sz w:val="20"/>
      <w:szCs w:val="20"/>
      <w:lang w:eastAsia="ar-SA"/>
    </w:rPr>
  </w:style>
  <w:style w:type="paragraph" w:customStyle="1" w:styleId="Domylnie">
    <w:name w:val="Domyślnie"/>
    <w:rsid w:val="00B533A6"/>
    <w:pPr>
      <w:suppressAutoHyphens/>
    </w:pPr>
    <w:rPr>
      <w:rFonts w:ascii="Calibri" w:eastAsia="SimSun"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2C7389"/>
    <w:pPr>
      <w:keepNext/>
      <w:spacing w:after="0" w:line="240" w:lineRule="auto"/>
      <w:outlineLvl w:val="0"/>
    </w:pPr>
    <w:rPr>
      <w:rFonts w:ascii="Century Gothic" w:eastAsia="Times New Roman" w:hAnsi="Century Gothic" w:cs="Times New Roman"/>
      <w:b/>
      <w:bCs/>
      <w:sz w:val="20"/>
      <w:szCs w:val="20"/>
    </w:rPr>
  </w:style>
  <w:style w:type="paragraph" w:styleId="Nagwek2">
    <w:name w:val="heading 2"/>
    <w:basedOn w:val="Normalny"/>
    <w:next w:val="Normalny"/>
    <w:link w:val="Nagwek2Znak"/>
    <w:qFormat/>
    <w:rsid w:val="002C7389"/>
    <w:pPr>
      <w:keepNext/>
      <w:spacing w:after="0" w:line="240" w:lineRule="auto"/>
      <w:ind w:left="360"/>
      <w:outlineLvl w:val="1"/>
    </w:pPr>
    <w:rPr>
      <w:rFonts w:ascii="Century Gothic" w:eastAsia="Times New Roman" w:hAnsi="Century Gothic" w:cs="Times New Roman"/>
      <w:b/>
      <w:bCs/>
      <w:sz w:val="20"/>
      <w:szCs w:val="20"/>
    </w:rPr>
  </w:style>
  <w:style w:type="paragraph" w:styleId="Nagwek3">
    <w:name w:val="heading 3"/>
    <w:basedOn w:val="Normalny"/>
    <w:next w:val="Normalny"/>
    <w:link w:val="Nagwek3Znak"/>
    <w:qFormat/>
    <w:rsid w:val="002C7389"/>
    <w:pPr>
      <w:keepNext/>
      <w:spacing w:before="120" w:after="20" w:line="360" w:lineRule="auto"/>
      <w:jc w:val="both"/>
      <w:outlineLvl w:val="2"/>
    </w:pPr>
    <w:rPr>
      <w:rFonts w:ascii="Arial" w:eastAsia="Times New Roman" w:hAnsi="Arial" w:cs="Arial"/>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520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202F"/>
  </w:style>
  <w:style w:type="paragraph" w:styleId="Stopka">
    <w:name w:val="footer"/>
    <w:basedOn w:val="Normalny"/>
    <w:link w:val="StopkaZnak"/>
    <w:uiPriority w:val="99"/>
    <w:unhideWhenUsed/>
    <w:rsid w:val="006520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202F"/>
  </w:style>
  <w:style w:type="paragraph" w:styleId="Tekstdymka">
    <w:name w:val="Balloon Text"/>
    <w:basedOn w:val="Normalny"/>
    <w:link w:val="TekstdymkaZnak"/>
    <w:uiPriority w:val="99"/>
    <w:semiHidden/>
    <w:unhideWhenUsed/>
    <w:rsid w:val="0065202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202F"/>
    <w:rPr>
      <w:rFonts w:ascii="Tahoma" w:hAnsi="Tahoma" w:cs="Tahoma"/>
      <w:sz w:val="16"/>
      <w:szCs w:val="16"/>
    </w:rPr>
  </w:style>
  <w:style w:type="paragraph" w:styleId="Akapitzlist">
    <w:name w:val="List Paragraph"/>
    <w:basedOn w:val="Normalny"/>
    <w:uiPriority w:val="99"/>
    <w:qFormat/>
    <w:rsid w:val="0065202F"/>
    <w:pPr>
      <w:ind w:left="720"/>
      <w:contextualSpacing/>
    </w:pPr>
  </w:style>
  <w:style w:type="character" w:styleId="Hipercze">
    <w:name w:val="Hyperlink"/>
    <w:basedOn w:val="Domylnaczcionkaakapitu"/>
    <w:uiPriority w:val="99"/>
    <w:unhideWhenUsed/>
    <w:rsid w:val="0014258F"/>
    <w:rPr>
      <w:color w:val="0000FF" w:themeColor="hyperlink"/>
      <w:u w:val="single"/>
    </w:rPr>
  </w:style>
  <w:style w:type="paragraph" w:customStyle="1" w:styleId="Default">
    <w:name w:val="Default"/>
    <w:rsid w:val="005A3203"/>
    <w:pPr>
      <w:autoSpaceDE w:val="0"/>
      <w:autoSpaceDN w:val="0"/>
      <w:adjustRightInd w:val="0"/>
      <w:spacing w:after="0" w:line="240" w:lineRule="auto"/>
    </w:pPr>
    <w:rPr>
      <w:rFonts w:ascii="Tahoma" w:eastAsia="Calibri" w:hAnsi="Tahoma" w:cs="Tahoma"/>
      <w:color w:val="000000"/>
      <w:sz w:val="24"/>
      <w:szCs w:val="24"/>
    </w:rPr>
  </w:style>
  <w:style w:type="paragraph" w:styleId="NormalnyWeb">
    <w:name w:val="Normal (Web)"/>
    <w:basedOn w:val="Normalny"/>
    <w:uiPriority w:val="99"/>
    <w:unhideWhenUsed/>
    <w:rsid w:val="00537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D9765D"/>
  </w:style>
  <w:style w:type="table" w:styleId="Tabela-Siatka">
    <w:name w:val="Table Grid"/>
    <w:basedOn w:val="Standardowy"/>
    <w:uiPriority w:val="59"/>
    <w:rsid w:val="00322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Tekst podstawowy Znak1 Znak,Tekst pods...,Tekst podstawowy Znak2 Znak1,Tekst podstawowy Znak1 Znak Znak1,Tekst podstawowy Znak Znak Znak Znak1,Tekst podstawowy Znak Znak1 Znak1,Tekst podstawowy Znak1 Znak2"/>
    <w:basedOn w:val="Normalny"/>
    <w:link w:val="TekstpodstawowyZnak"/>
    <w:rsid w:val="003C07DE"/>
    <w:pPr>
      <w:suppressAutoHyphens/>
      <w:spacing w:after="120" w:line="240" w:lineRule="auto"/>
    </w:pPr>
    <w:rPr>
      <w:rFonts w:ascii="Times New Roman" w:eastAsia="SimSun" w:hAnsi="Times New Roman" w:cs="Times New Roman"/>
      <w:kern w:val="1"/>
      <w:sz w:val="24"/>
      <w:szCs w:val="24"/>
      <w:lang w:eastAsia="ar-SA"/>
    </w:rPr>
  </w:style>
  <w:style w:type="character" w:customStyle="1" w:styleId="TekstpodstawowyZnak">
    <w:name w:val="Tekst podstawowy Znak"/>
    <w:aliases w:val="Tekst podstawowy Znak1 Znak Znak,Tekst pods... Znak,Tekst podstawowy Znak2 Znak1 Znak,Tekst podstawowy Znak1 Znak Znak1 Znak,Tekst podstawowy Znak Znak Znak Znak1 Znak,Tekst podstawowy Znak Znak1 Znak1 Znak"/>
    <w:basedOn w:val="Domylnaczcionkaakapitu"/>
    <w:link w:val="Tekstpodstawowy"/>
    <w:rsid w:val="003C07DE"/>
    <w:rPr>
      <w:rFonts w:ascii="Times New Roman" w:eastAsia="SimSun" w:hAnsi="Times New Roman" w:cs="Times New Roman"/>
      <w:kern w:val="1"/>
      <w:sz w:val="24"/>
      <w:szCs w:val="24"/>
      <w:lang w:eastAsia="ar-SA"/>
    </w:rPr>
  </w:style>
  <w:style w:type="character" w:customStyle="1" w:styleId="Nagwek1Znak">
    <w:name w:val="Nagłówek 1 Znak"/>
    <w:basedOn w:val="Domylnaczcionkaakapitu"/>
    <w:link w:val="Nagwek1"/>
    <w:rsid w:val="002C7389"/>
    <w:rPr>
      <w:rFonts w:ascii="Century Gothic" w:eastAsia="Times New Roman" w:hAnsi="Century Gothic" w:cs="Times New Roman"/>
      <w:b/>
      <w:bCs/>
      <w:sz w:val="20"/>
      <w:szCs w:val="20"/>
      <w:lang w:eastAsia="pl-PL"/>
    </w:rPr>
  </w:style>
  <w:style w:type="character" w:customStyle="1" w:styleId="Nagwek2Znak">
    <w:name w:val="Nagłówek 2 Znak"/>
    <w:basedOn w:val="Domylnaczcionkaakapitu"/>
    <w:link w:val="Nagwek2"/>
    <w:rsid w:val="002C7389"/>
    <w:rPr>
      <w:rFonts w:ascii="Century Gothic" w:eastAsia="Times New Roman" w:hAnsi="Century Gothic" w:cs="Times New Roman"/>
      <w:b/>
      <w:bCs/>
      <w:sz w:val="20"/>
      <w:szCs w:val="20"/>
      <w:lang w:eastAsia="pl-PL"/>
    </w:rPr>
  </w:style>
  <w:style w:type="character" w:customStyle="1" w:styleId="Nagwek3Znak">
    <w:name w:val="Nagłówek 3 Znak"/>
    <w:basedOn w:val="Domylnaczcionkaakapitu"/>
    <w:link w:val="Nagwek3"/>
    <w:rsid w:val="002C7389"/>
    <w:rPr>
      <w:rFonts w:ascii="Arial" w:eastAsia="Times New Roman" w:hAnsi="Arial" w:cs="Arial"/>
      <w:b/>
      <w:sz w:val="20"/>
      <w:szCs w:val="20"/>
      <w:lang w:eastAsia="pl-PL"/>
    </w:rPr>
  </w:style>
  <w:style w:type="character" w:styleId="Pogrubienie">
    <w:name w:val="Strong"/>
    <w:uiPriority w:val="22"/>
    <w:qFormat/>
    <w:rsid w:val="002C7389"/>
    <w:rPr>
      <w:b/>
      <w:bCs/>
    </w:rPr>
  </w:style>
  <w:style w:type="paragraph" w:customStyle="1" w:styleId="EnterplanNormal">
    <w:name w:val="Enterplan Normal"/>
    <w:basedOn w:val="Normalny"/>
    <w:rsid w:val="002C7389"/>
    <w:pPr>
      <w:spacing w:after="220" w:line="240" w:lineRule="auto"/>
      <w:jc w:val="both"/>
    </w:pPr>
    <w:rPr>
      <w:rFonts w:ascii="Arial" w:eastAsia="Times New Roman" w:hAnsi="Arial" w:cs="Times New Roman"/>
      <w:szCs w:val="24"/>
      <w:lang w:val="en-GB"/>
    </w:rPr>
  </w:style>
  <w:style w:type="character" w:customStyle="1" w:styleId="apple-style-span">
    <w:name w:val="apple-style-span"/>
    <w:rsid w:val="002C7389"/>
  </w:style>
  <w:style w:type="paragraph" w:styleId="HTML-wstpniesformatowany">
    <w:name w:val="HTML Preformatted"/>
    <w:basedOn w:val="Normalny"/>
    <w:link w:val="HTML-wstpniesformatowanyZnak"/>
    <w:uiPriority w:val="99"/>
    <w:unhideWhenUsed/>
    <w:rsid w:val="00EC0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EC0C42"/>
    <w:rPr>
      <w:rFonts w:ascii="Courier New" w:eastAsia="Times New Roman" w:hAnsi="Courier New" w:cs="Courier New"/>
      <w:sz w:val="20"/>
      <w:szCs w:val="20"/>
      <w:lang w:eastAsia="pl-PL"/>
    </w:rPr>
  </w:style>
  <w:style w:type="character" w:customStyle="1" w:styleId="sig">
    <w:name w:val="sig"/>
    <w:basedOn w:val="Domylnaczcionkaakapitu"/>
    <w:rsid w:val="00BB2F5C"/>
  </w:style>
  <w:style w:type="paragraph" w:customStyle="1" w:styleId="Standard">
    <w:name w:val="Standard"/>
    <w:rsid w:val="000258D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godzinawypunktowanie">
    <w:name w:val="godzina + wypunktowanie"/>
    <w:basedOn w:val="Normalny"/>
    <w:rsid w:val="00F34C5B"/>
    <w:pPr>
      <w:spacing w:after="0" w:line="240" w:lineRule="auto"/>
      <w:jc w:val="both"/>
    </w:pPr>
    <w:rPr>
      <w:rFonts w:ascii="Arial" w:eastAsia="Times New Roman" w:hAnsi="Arial" w:cs="Arial"/>
      <w:sz w:val="20"/>
      <w:szCs w:val="20"/>
      <w:lang w:eastAsia="ar-SA"/>
    </w:rPr>
  </w:style>
  <w:style w:type="paragraph" w:customStyle="1" w:styleId="Domylnie">
    <w:name w:val="Domyślnie"/>
    <w:rsid w:val="00B533A6"/>
    <w:pPr>
      <w:suppressAutoHyphens/>
    </w:pPr>
    <w:rPr>
      <w:rFonts w:ascii="Calibri" w:eastAsia="SimSun"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87475">
      <w:bodyDiv w:val="1"/>
      <w:marLeft w:val="0"/>
      <w:marRight w:val="0"/>
      <w:marTop w:val="0"/>
      <w:marBottom w:val="0"/>
      <w:divBdr>
        <w:top w:val="none" w:sz="0" w:space="0" w:color="auto"/>
        <w:left w:val="none" w:sz="0" w:space="0" w:color="auto"/>
        <w:bottom w:val="none" w:sz="0" w:space="0" w:color="auto"/>
        <w:right w:val="none" w:sz="0" w:space="0" w:color="auto"/>
      </w:divBdr>
    </w:div>
    <w:div w:id="200634117">
      <w:bodyDiv w:val="1"/>
      <w:marLeft w:val="0"/>
      <w:marRight w:val="0"/>
      <w:marTop w:val="0"/>
      <w:marBottom w:val="0"/>
      <w:divBdr>
        <w:top w:val="none" w:sz="0" w:space="0" w:color="auto"/>
        <w:left w:val="none" w:sz="0" w:space="0" w:color="auto"/>
        <w:bottom w:val="none" w:sz="0" w:space="0" w:color="auto"/>
        <w:right w:val="none" w:sz="0" w:space="0" w:color="auto"/>
      </w:divBdr>
    </w:div>
    <w:div w:id="398597054">
      <w:bodyDiv w:val="1"/>
      <w:marLeft w:val="0"/>
      <w:marRight w:val="0"/>
      <w:marTop w:val="0"/>
      <w:marBottom w:val="0"/>
      <w:divBdr>
        <w:top w:val="none" w:sz="0" w:space="0" w:color="auto"/>
        <w:left w:val="none" w:sz="0" w:space="0" w:color="auto"/>
        <w:bottom w:val="none" w:sz="0" w:space="0" w:color="auto"/>
        <w:right w:val="none" w:sz="0" w:space="0" w:color="auto"/>
      </w:divBdr>
    </w:div>
    <w:div w:id="438374365">
      <w:bodyDiv w:val="1"/>
      <w:marLeft w:val="0"/>
      <w:marRight w:val="0"/>
      <w:marTop w:val="0"/>
      <w:marBottom w:val="0"/>
      <w:divBdr>
        <w:top w:val="none" w:sz="0" w:space="0" w:color="auto"/>
        <w:left w:val="none" w:sz="0" w:space="0" w:color="auto"/>
        <w:bottom w:val="none" w:sz="0" w:space="0" w:color="auto"/>
        <w:right w:val="none" w:sz="0" w:space="0" w:color="auto"/>
      </w:divBdr>
    </w:div>
    <w:div w:id="468012060">
      <w:bodyDiv w:val="1"/>
      <w:marLeft w:val="0"/>
      <w:marRight w:val="0"/>
      <w:marTop w:val="0"/>
      <w:marBottom w:val="0"/>
      <w:divBdr>
        <w:top w:val="none" w:sz="0" w:space="0" w:color="auto"/>
        <w:left w:val="none" w:sz="0" w:space="0" w:color="auto"/>
        <w:bottom w:val="none" w:sz="0" w:space="0" w:color="auto"/>
        <w:right w:val="none" w:sz="0" w:space="0" w:color="auto"/>
      </w:divBdr>
    </w:div>
    <w:div w:id="587929350">
      <w:bodyDiv w:val="1"/>
      <w:marLeft w:val="0"/>
      <w:marRight w:val="0"/>
      <w:marTop w:val="0"/>
      <w:marBottom w:val="0"/>
      <w:divBdr>
        <w:top w:val="none" w:sz="0" w:space="0" w:color="auto"/>
        <w:left w:val="none" w:sz="0" w:space="0" w:color="auto"/>
        <w:bottom w:val="none" w:sz="0" w:space="0" w:color="auto"/>
        <w:right w:val="none" w:sz="0" w:space="0" w:color="auto"/>
      </w:divBdr>
      <w:divsChild>
        <w:div w:id="2053576343">
          <w:marLeft w:val="0"/>
          <w:marRight w:val="0"/>
          <w:marTop w:val="0"/>
          <w:marBottom w:val="0"/>
          <w:divBdr>
            <w:top w:val="none" w:sz="0" w:space="0" w:color="auto"/>
            <w:left w:val="none" w:sz="0" w:space="0" w:color="auto"/>
            <w:bottom w:val="none" w:sz="0" w:space="0" w:color="auto"/>
            <w:right w:val="none" w:sz="0" w:space="0" w:color="auto"/>
          </w:divBdr>
          <w:divsChild>
            <w:div w:id="1209416231">
              <w:marLeft w:val="0"/>
              <w:marRight w:val="0"/>
              <w:marTop w:val="0"/>
              <w:marBottom w:val="0"/>
              <w:divBdr>
                <w:top w:val="none" w:sz="0" w:space="0" w:color="auto"/>
                <w:left w:val="none" w:sz="0" w:space="0" w:color="auto"/>
                <w:bottom w:val="none" w:sz="0" w:space="0" w:color="auto"/>
                <w:right w:val="none" w:sz="0" w:space="0" w:color="auto"/>
              </w:divBdr>
              <w:divsChild>
                <w:div w:id="1617638953">
                  <w:marLeft w:val="0"/>
                  <w:marRight w:val="0"/>
                  <w:marTop w:val="0"/>
                  <w:marBottom w:val="0"/>
                  <w:divBdr>
                    <w:top w:val="none" w:sz="0" w:space="0" w:color="auto"/>
                    <w:left w:val="none" w:sz="0" w:space="0" w:color="auto"/>
                    <w:bottom w:val="none" w:sz="0" w:space="0" w:color="auto"/>
                    <w:right w:val="none" w:sz="0" w:space="0" w:color="auto"/>
                  </w:divBdr>
                  <w:divsChild>
                    <w:div w:id="985595923">
                      <w:marLeft w:val="0"/>
                      <w:marRight w:val="0"/>
                      <w:marTop w:val="0"/>
                      <w:marBottom w:val="0"/>
                      <w:divBdr>
                        <w:top w:val="none" w:sz="0" w:space="0" w:color="auto"/>
                        <w:left w:val="none" w:sz="0" w:space="0" w:color="auto"/>
                        <w:bottom w:val="none" w:sz="0" w:space="0" w:color="auto"/>
                        <w:right w:val="none" w:sz="0" w:space="0" w:color="auto"/>
                      </w:divBdr>
                      <w:divsChild>
                        <w:div w:id="1098596628">
                          <w:marLeft w:val="0"/>
                          <w:marRight w:val="0"/>
                          <w:marTop w:val="0"/>
                          <w:marBottom w:val="0"/>
                          <w:divBdr>
                            <w:top w:val="none" w:sz="0" w:space="0" w:color="auto"/>
                            <w:left w:val="none" w:sz="0" w:space="0" w:color="auto"/>
                            <w:bottom w:val="none" w:sz="0" w:space="0" w:color="auto"/>
                            <w:right w:val="none" w:sz="0" w:space="0" w:color="auto"/>
                          </w:divBdr>
                          <w:divsChild>
                            <w:div w:id="920674149">
                              <w:marLeft w:val="0"/>
                              <w:marRight w:val="0"/>
                              <w:marTop w:val="0"/>
                              <w:marBottom w:val="0"/>
                              <w:divBdr>
                                <w:top w:val="none" w:sz="0" w:space="0" w:color="auto"/>
                                <w:left w:val="none" w:sz="0" w:space="0" w:color="auto"/>
                                <w:bottom w:val="none" w:sz="0" w:space="0" w:color="auto"/>
                                <w:right w:val="none" w:sz="0" w:space="0" w:color="auto"/>
                              </w:divBdr>
                              <w:divsChild>
                                <w:div w:id="336419844">
                                  <w:marLeft w:val="0"/>
                                  <w:marRight w:val="900"/>
                                  <w:marTop w:val="0"/>
                                  <w:marBottom w:val="0"/>
                                  <w:divBdr>
                                    <w:top w:val="none" w:sz="0" w:space="0" w:color="auto"/>
                                    <w:left w:val="none" w:sz="0" w:space="0" w:color="auto"/>
                                    <w:bottom w:val="none" w:sz="0" w:space="0" w:color="auto"/>
                                    <w:right w:val="none" w:sz="0" w:space="0" w:color="auto"/>
                                  </w:divBdr>
                                  <w:divsChild>
                                    <w:div w:id="11815794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762462">
      <w:bodyDiv w:val="1"/>
      <w:marLeft w:val="0"/>
      <w:marRight w:val="0"/>
      <w:marTop w:val="0"/>
      <w:marBottom w:val="0"/>
      <w:divBdr>
        <w:top w:val="none" w:sz="0" w:space="0" w:color="auto"/>
        <w:left w:val="none" w:sz="0" w:space="0" w:color="auto"/>
        <w:bottom w:val="none" w:sz="0" w:space="0" w:color="auto"/>
        <w:right w:val="none" w:sz="0" w:space="0" w:color="auto"/>
      </w:divBdr>
    </w:div>
    <w:div w:id="789134002">
      <w:bodyDiv w:val="1"/>
      <w:marLeft w:val="0"/>
      <w:marRight w:val="0"/>
      <w:marTop w:val="0"/>
      <w:marBottom w:val="0"/>
      <w:divBdr>
        <w:top w:val="none" w:sz="0" w:space="0" w:color="auto"/>
        <w:left w:val="none" w:sz="0" w:space="0" w:color="auto"/>
        <w:bottom w:val="none" w:sz="0" w:space="0" w:color="auto"/>
        <w:right w:val="none" w:sz="0" w:space="0" w:color="auto"/>
      </w:divBdr>
      <w:divsChild>
        <w:div w:id="816342218">
          <w:marLeft w:val="0"/>
          <w:marRight w:val="0"/>
          <w:marTop w:val="0"/>
          <w:marBottom w:val="0"/>
          <w:divBdr>
            <w:top w:val="none" w:sz="0" w:space="0" w:color="auto"/>
            <w:left w:val="none" w:sz="0" w:space="0" w:color="auto"/>
            <w:bottom w:val="none" w:sz="0" w:space="0" w:color="auto"/>
            <w:right w:val="none" w:sz="0" w:space="0" w:color="auto"/>
          </w:divBdr>
        </w:div>
        <w:div w:id="1033193806">
          <w:marLeft w:val="0"/>
          <w:marRight w:val="0"/>
          <w:marTop w:val="0"/>
          <w:marBottom w:val="0"/>
          <w:divBdr>
            <w:top w:val="none" w:sz="0" w:space="0" w:color="auto"/>
            <w:left w:val="none" w:sz="0" w:space="0" w:color="auto"/>
            <w:bottom w:val="none" w:sz="0" w:space="0" w:color="auto"/>
            <w:right w:val="none" w:sz="0" w:space="0" w:color="auto"/>
          </w:divBdr>
        </w:div>
        <w:div w:id="1441414373">
          <w:marLeft w:val="0"/>
          <w:marRight w:val="0"/>
          <w:marTop w:val="0"/>
          <w:marBottom w:val="0"/>
          <w:divBdr>
            <w:top w:val="none" w:sz="0" w:space="0" w:color="auto"/>
            <w:left w:val="none" w:sz="0" w:space="0" w:color="auto"/>
            <w:bottom w:val="none" w:sz="0" w:space="0" w:color="auto"/>
            <w:right w:val="none" w:sz="0" w:space="0" w:color="auto"/>
          </w:divBdr>
        </w:div>
      </w:divsChild>
    </w:div>
    <w:div w:id="806167557">
      <w:bodyDiv w:val="1"/>
      <w:marLeft w:val="0"/>
      <w:marRight w:val="0"/>
      <w:marTop w:val="0"/>
      <w:marBottom w:val="0"/>
      <w:divBdr>
        <w:top w:val="none" w:sz="0" w:space="0" w:color="auto"/>
        <w:left w:val="none" w:sz="0" w:space="0" w:color="auto"/>
        <w:bottom w:val="none" w:sz="0" w:space="0" w:color="auto"/>
        <w:right w:val="none" w:sz="0" w:space="0" w:color="auto"/>
      </w:divBdr>
    </w:div>
    <w:div w:id="916666528">
      <w:bodyDiv w:val="1"/>
      <w:marLeft w:val="0"/>
      <w:marRight w:val="0"/>
      <w:marTop w:val="0"/>
      <w:marBottom w:val="0"/>
      <w:divBdr>
        <w:top w:val="none" w:sz="0" w:space="0" w:color="auto"/>
        <w:left w:val="none" w:sz="0" w:space="0" w:color="auto"/>
        <w:bottom w:val="none" w:sz="0" w:space="0" w:color="auto"/>
        <w:right w:val="none" w:sz="0" w:space="0" w:color="auto"/>
      </w:divBdr>
    </w:div>
    <w:div w:id="980158619">
      <w:bodyDiv w:val="1"/>
      <w:marLeft w:val="0"/>
      <w:marRight w:val="0"/>
      <w:marTop w:val="0"/>
      <w:marBottom w:val="0"/>
      <w:divBdr>
        <w:top w:val="none" w:sz="0" w:space="0" w:color="auto"/>
        <w:left w:val="none" w:sz="0" w:space="0" w:color="auto"/>
        <w:bottom w:val="none" w:sz="0" w:space="0" w:color="auto"/>
        <w:right w:val="none" w:sz="0" w:space="0" w:color="auto"/>
      </w:divBdr>
    </w:div>
    <w:div w:id="1305697059">
      <w:bodyDiv w:val="1"/>
      <w:marLeft w:val="0"/>
      <w:marRight w:val="0"/>
      <w:marTop w:val="0"/>
      <w:marBottom w:val="0"/>
      <w:divBdr>
        <w:top w:val="none" w:sz="0" w:space="0" w:color="auto"/>
        <w:left w:val="none" w:sz="0" w:space="0" w:color="auto"/>
        <w:bottom w:val="none" w:sz="0" w:space="0" w:color="auto"/>
        <w:right w:val="none" w:sz="0" w:space="0" w:color="auto"/>
      </w:divBdr>
    </w:div>
    <w:div w:id="1314914897">
      <w:bodyDiv w:val="1"/>
      <w:marLeft w:val="0"/>
      <w:marRight w:val="0"/>
      <w:marTop w:val="0"/>
      <w:marBottom w:val="0"/>
      <w:divBdr>
        <w:top w:val="none" w:sz="0" w:space="0" w:color="auto"/>
        <w:left w:val="none" w:sz="0" w:space="0" w:color="auto"/>
        <w:bottom w:val="none" w:sz="0" w:space="0" w:color="auto"/>
        <w:right w:val="none" w:sz="0" w:space="0" w:color="auto"/>
      </w:divBdr>
    </w:div>
    <w:div w:id="1331911187">
      <w:bodyDiv w:val="1"/>
      <w:marLeft w:val="0"/>
      <w:marRight w:val="0"/>
      <w:marTop w:val="0"/>
      <w:marBottom w:val="0"/>
      <w:divBdr>
        <w:top w:val="none" w:sz="0" w:space="0" w:color="auto"/>
        <w:left w:val="none" w:sz="0" w:space="0" w:color="auto"/>
        <w:bottom w:val="none" w:sz="0" w:space="0" w:color="auto"/>
        <w:right w:val="none" w:sz="0" w:space="0" w:color="auto"/>
      </w:divBdr>
    </w:div>
    <w:div w:id="1396389304">
      <w:bodyDiv w:val="1"/>
      <w:marLeft w:val="0"/>
      <w:marRight w:val="0"/>
      <w:marTop w:val="0"/>
      <w:marBottom w:val="0"/>
      <w:divBdr>
        <w:top w:val="none" w:sz="0" w:space="0" w:color="auto"/>
        <w:left w:val="none" w:sz="0" w:space="0" w:color="auto"/>
        <w:bottom w:val="none" w:sz="0" w:space="0" w:color="auto"/>
        <w:right w:val="none" w:sz="0" w:space="0" w:color="auto"/>
      </w:divBdr>
    </w:div>
    <w:div w:id="1432748883">
      <w:bodyDiv w:val="1"/>
      <w:marLeft w:val="0"/>
      <w:marRight w:val="0"/>
      <w:marTop w:val="0"/>
      <w:marBottom w:val="0"/>
      <w:divBdr>
        <w:top w:val="none" w:sz="0" w:space="0" w:color="auto"/>
        <w:left w:val="none" w:sz="0" w:space="0" w:color="auto"/>
        <w:bottom w:val="none" w:sz="0" w:space="0" w:color="auto"/>
        <w:right w:val="none" w:sz="0" w:space="0" w:color="auto"/>
      </w:divBdr>
    </w:div>
    <w:div w:id="1475442097">
      <w:bodyDiv w:val="1"/>
      <w:marLeft w:val="0"/>
      <w:marRight w:val="0"/>
      <w:marTop w:val="0"/>
      <w:marBottom w:val="0"/>
      <w:divBdr>
        <w:top w:val="none" w:sz="0" w:space="0" w:color="auto"/>
        <w:left w:val="none" w:sz="0" w:space="0" w:color="auto"/>
        <w:bottom w:val="none" w:sz="0" w:space="0" w:color="auto"/>
        <w:right w:val="none" w:sz="0" w:space="0" w:color="auto"/>
      </w:divBdr>
      <w:divsChild>
        <w:div w:id="985861947">
          <w:marLeft w:val="0"/>
          <w:marRight w:val="0"/>
          <w:marTop w:val="0"/>
          <w:marBottom w:val="0"/>
          <w:divBdr>
            <w:top w:val="none" w:sz="0" w:space="0" w:color="auto"/>
            <w:left w:val="none" w:sz="0" w:space="0" w:color="auto"/>
            <w:bottom w:val="none" w:sz="0" w:space="0" w:color="auto"/>
            <w:right w:val="none" w:sz="0" w:space="0" w:color="auto"/>
          </w:divBdr>
          <w:divsChild>
            <w:div w:id="408622827">
              <w:marLeft w:val="0"/>
              <w:marRight w:val="0"/>
              <w:marTop w:val="0"/>
              <w:marBottom w:val="0"/>
              <w:divBdr>
                <w:top w:val="none" w:sz="0" w:space="0" w:color="auto"/>
                <w:left w:val="none" w:sz="0" w:space="0" w:color="auto"/>
                <w:bottom w:val="none" w:sz="0" w:space="0" w:color="auto"/>
                <w:right w:val="none" w:sz="0" w:space="0" w:color="auto"/>
              </w:divBdr>
              <w:divsChild>
                <w:div w:id="1942566349">
                  <w:marLeft w:val="0"/>
                  <w:marRight w:val="0"/>
                  <w:marTop w:val="0"/>
                  <w:marBottom w:val="0"/>
                  <w:divBdr>
                    <w:top w:val="none" w:sz="0" w:space="0" w:color="auto"/>
                    <w:left w:val="none" w:sz="0" w:space="0" w:color="auto"/>
                    <w:bottom w:val="none" w:sz="0" w:space="0" w:color="auto"/>
                    <w:right w:val="none" w:sz="0" w:space="0" w:color="auto"/>
                  </w:divBdr>
                  <w:divsChild>
                    <w:div w:id="2147042232">
                      <w:marLeft w:val="0"/>
                      <w:marRight w:val="0"/>
                      <w:marTop w:val="0"/>
                      <w:marBottom w:val="0"/>
                      <w:divBdr>
                        <w:top w:val="none" w:sz="0" w:space="0" w:color="auto"/>
                        <w:left w:val="none" w:sz="0" w:space="0" w:color="auto"/>
                        <w:bottom w:val="none" w:sz="0" w:space="0" w:color="auto"/>
                        <w:right w:val="none" w:sz="0" w:space="0" w:color="auto"/>
                      </w:divBdr>
                      <w:divsChild>
                        <w:div w:id="119806067">
                          <w:marLeft w:val="0"/>
                          <w:marRight w:val="0"/>
                          <w:marTop w:val="0"/>
                          <w:marBottom w:val="0"/>
                          <w:divBdr>
                            <w:top w:val="none" w:sz="0" w:space="0" w:color="auto"/>
                            <w:left w:val="none" w:sz="0" w:space="0" w:color="auto"/>
                            <w:bottom w:val="none" w:sz="0" w:space="0" w:color="auto"/>
                            <w:right w:val="none" w:sz="0" w:space="0" w:color="auto"/>
                          </w:divBdr>
                          <w:divsChild>
                            <w:div w:id="914164243">
                              <w:marLeft w:val="0"/>
                              <w:marRight w:val="0"/>
                              <w:marTop w:val="0"/>
                              <w:marBottom w:val="0"/>
                              <w:divBdr>
                                <w:top w:val="none" w:sz="0" w:space="0" w:color="auto"/>
                                <w:left w:val="none" w:sz="0" w:space="0" w:color="auto"/>
                                <w:bottom w:val="none" w:sz="0" w:space="0" w:color="auto"/>
                                <w:right w:val="none" w:sz="0" w:space="0" w:color="auto"/>
                              </w:divBdr>
                              <w:divsChild>
                                <w:div w:id="1688748081">
                                  <w:marLeft w:val="0"/>
                                  <w:marRight w:val="0"/>
                                  <w:marTop w:val="0"/>
                                  <w:marBottom w:val="0"/>
                                  <w:divBdr>
                                    <w:top w:val="none" w:sz="0" w:space="0" w:color="auto"/>
                                    <w:left w:val="none" w:sz="0" w:space="0" w:color="auto"/>
                                    <w:bottom w:val="none" w:sz="0" w:space="0" w:color="auto"/>
                                    <w:right w:val="none" w:sz="0" w:space="0" w:color="auto"/>
                                  </w:divBdr>
                                  <w:divsChild>
                                    <w:div w:id="2005664450">
                                      <w:marLeft w:val="0"/>
                                      <w:marRight w:val="0"/>
                                      <w:marTop w:val="0"/>
                                      <w:marBottom w:val="0"/>
                                      <w:divBdr>
                                        <w:top w:val="none" w:sz="0" w:space="0" w:color="auto"/>
                                        <w:left w:val="none" w:sz="0" w:space="0" w:color="auto"/>
                                        <w:bottom w:val="none" w:sz="0" w:space="0" w:color="auto"/>
                                        <w:right w:val="none" w:sz="0" w:space="0" w:color="auto"/>
                                      </w:divBdr>
                                      <w:divsChild>
                                        <w:div w:id="2537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916907">
      <w:bodyDiv w:val="1"/>
      <w:marLeft w:val="0"/>
      <w:marRight w:val="0"/>
      <w:marTop w:val="0"/>
      <w:marBottom w:val="0"/>
      <w:divBdr>
        <w:top w:val="none" w:sz="0" w:space="0" w:color="auto"/>
        <w:left w:val="none" w:sz="0" w:space="0" w:color="auto"/>
        <w:bottom w:val="none" w:sz="0" w:space="0" w:color="auto"/>
        <w:right w:val="none" w:sz="0" w:space="0" w:color="auto"/>
      </w:divBdr>
    </w:div>
    <w:div w:id="1547644632">
      <w:bodyDiv w:val="1"/>
      <w:marLeft w:val="0"/>
      <w:marRight w:val="0"/>
      <w:marTop w:val="0"/>
      <w:marBottom w:val="0"/>
      <w:divBdr>
        <w:top w:val="none" w:sz="0" w:space="0" w:color="auto"/>
        <w:left w:val="none" w:sz="0" w:space="0" w:color="auto"/>
        <w:bottom w:val="none" w:sz="0" w:space="0" w:color="auto"/>
        <w:right w:val="none" w:sz="0" w:space="0" w:color="auto"/>
      </w:divBdr>
    </w:div>
    <w:div w:id="1552645987">
      <w:bodyDiv w:val="1"/>
      <w:marLeft w:val="0"/>
      <w:marRight w:val="0"/>
      <w:marTop w:val="0"/>
      <w:marBottom w:val="0"/>
      <w:divBdr>
        <w:top w:val="none" w:sz="0" w:space="0" w:color="auto"/>
        <w:left w:val="none" w:sz="0" w:space="0" w:color="auto"/>
        <w:bottom w:val="none" w:sz="0" w:space="0" w:color="auto"/>
        <w:right w:val="none" w:sz="0" w:space="0" w:color="auto"/>
      </w:divBdr>
    </w:div>
    <w:div w:id="1620915611">
      <w:bodyDiv w:val="1"/>
      <w:marLeft w:val="0"/>
      <w:marRight w:val="0"/>
      <w:marTop w:val="0"/>
      <w:marBottom w:val="0"/>
      <w:divBdr>
        <w:top w:val="none" w:sz="0" w:space="0" w:color="auto"/>
        <w:left w:val="none" w:sz="0" w:space="0" w:color="auto"/>
        <w:bottom w:val="none" w:sz="0" w:space="0" w:color="auto"/>
        <w:right w:val="none" w:sz="0" w:space="0" w:color="auto"/>
      </w:divBdr>
    </w:div>
    <w:div w:id="1636521521">
      <w:bodyDiv w:val="1"/>
      <w:marLeft w:val="0"/>
      <w:marRight w:val="0"/>
      <w:marTop w:val="0"/>
      <w:marBottom w:val="0"/>
      <w:divBdr>
        <w:top w:val="none" w:sz="0" w:space="0" w:color="auto"/>
        <w:left w:val="none" w:sz="0" w:space="0" w:color="auto"/>
        <w:bottom w:val="none" w:sz="0" w:space="0" w:color="auto"/>
        <w:right w:val="none" w:sz="0" w:space="0" w:color="auto"/>
      </w:divBdr>
    </w:div>
    <w:div w:id="1755779979">
      <w:bodyDiv w:val="1"/>
      <w:marLeft w:val="0"/>
      <w:marRight w:val="0"/>
      <w:marTop w:val="0"/>
      <w:marBottom w:val="0"/>
      <w:divBdr>
        <w:top w:val="none" w:sz="0" w:space="0" w:color="auto"/>
        <w:left w:val="none" w:sz="0" w:space="0" w:color="auto"/>
        <w:bottom w:val="none" w:sz="0" w:space="0" w:color="auto"/>
        <w:right w:val="none" w:sz="0" w:space="0" w:color="auto"/>
      </w:divBdr>
    </w:div>
    <w:div w:id="1794131838">
      <w:bodyDiv w:val="1"/>
      <w:marLeft w:val="0"/>
      <w:marRight w:val="0"/>
      <w:marTop w:val="0"/>
      <w:marBottom w:val="0"/>
      <w:divBdr>
        <w:top w:val="none" w:sz="0" w:space="0" w:color="auto"/>
        <w:left w:val="none" w:sz="0" w:space="0" w:color="auto"/>
        <w:bottom w:val="none" w:sz="0" w:space="0" w:color="auto"/>
        <w:right w:val="none" w:sz="0" w:space="0" w:color="auto"/>
      </w:divBdr>
      <w:divsChild>
        <w:div w:id="167838539">
          <w:marLeft w:val="0"/>
          <w:marRight w:val="0"/>
          <w:marTop w:val="0"/>
          <w:marBottom w:val="0"/>
          <w:divBdr>
            <w:top w:val="none" w:sz="0" w:space="0" w:color="auto"/>
            <w:left w:val="none" w:sz="0" w:space="0" w:color="auto"/>
            <w:bottom w:val="none" w:sz="0" w:space="0" w:color="auto"/>
            <w:right w:val="none" w:sz="0" w:space="0" w:color="auto"/>
          </w:divBdr>
        </w:div>
        <w:div w:id="685904254">
          <w:marLeft w:val="0"/>
          <w:marRight w:val="0"/>
          <w:marTop w:val="0"/>
          <w:marBottom w:val="0"/>
          <w:divBdr>
            <w:top w:val="none" w:sz="0" w:space="0" w:color="auto"/>
            <w:left w:val="none" w:sz="0" w:space="0" w:color="auto"/>
            <w:bottom w:val="none" w:sz="0" w:space="0" w:color="auto"/>
            <w:right w:val="none" w:sz="0" w:space="0" w:color="auto"/>
          </w:divBdr>
        </w:div>
      </w:divsChild>
    </w:div>
    <w:div w:id="1813062645">
      <w:bodyDiv w:val="1"/>
      <w:marLeft w:val="0"/>
      <w:marRight w:val="0"/>
      <w:marTop w:val="0"/>
      <w:marBottom w:val="0"/>
      <w:divBdr>
        <w:top w:val="none" w:sz="0" w:space="0" w:color="auto"/>
        <w:left w:val="none" w:sz="0" w:space="0" w:color="auto"/>
        <w:bottom w:val="none" w:sz="0" w:space="0" w:color="auto"/>
        <w:right w:val="none" w:sz="0" w:space="0" w:color="auto"/>
      </w:divBdr>
    </w:div>
    <w:div w:id="1828129654">
      <w:bodyDiv w:val="1"/>
      <w:marLeft w:val="0"/>
      <w:marRight w:val="0"/>
      <w:marTop w:val="0"/>
      <w:marBottom w:val="0"/>
      <w:divBdr>
        <w:top w:val="none" w:sz="0" w:space="0" w:color="auto"/>
        <w:left w:val="none" w:sz="0" w:space="0" w:color="auto"/>
        <w:bottom w:val="none" w:sz="0" w:space="0" w:color="auto"/>
        <w:right w:val="none" w:sz="0" w:space="0" w:color="auto"/>
      </w:divBdr>
    </w:div>
    <w:div w:id="1858928852">
      <w:bodyDiv w:val="1"/>
      <w:marLeft w:val="0"/>
      <w:marRight w:val="0"/>
      <w:marTop w:val="0"/>
      <w:marBottom w:val="0"/>
      <w:divBdr>
        <w:top w:val="none" w:sz="0" w:space="0" w:color="auto"/>
        <w:left w:val="none" w:sz="0" w:space="0" w:color="auto"/>
        <w:bottom w:val="none" w:sz="0" w:space="0" w:color="auto"/>
        <w:right w:val="none" w:sz="0" w:space="0" w:color="auto"/>
      </w:divBdr>
    </w:div>
    <w:div w:id="2034767748">
      <w:bodyDiv w:val="1"/>
      <w:marLeft w:val="0"/>
      <w:marRight w:val="0"/>
      <w:marTop w:val="0"/>
      <w:marBottom w:val="0"/>
      <w:divBdr>
        <w:top w:val="none" w:sz="0" w:space="0" w:color="auto"/>
        <w:left w:val="none" w:sz="0" w:space="0" w:color="auto"/>
        <w:bottom w:val="none" w:sz="0" w:space="0" w:color="auto"/>
        <w:right w:val="none" w:sz="0" w:space="0" w:color="auto"/>
      </w:divBdr>
      <w:divsChild>
        <w:div w:id="792136060">
          <w:marLeft w:val="0"/>
          <w:marRight w:val="0"/>
          <w:marTop w:val="0"/>
          <w:marBottom w:val="0"/>
          <w:divBdr>
            <w:top w:val="none" w:sz="0" w:space="0" w:color="auto"/>
            <w:left w:val="none" w:sz="0" w:space="0" w:color="auto"/>
            <w:bottom w:val="none" w:sz="0" w:space="0" w:color="auto"/>
            <w:right w:val="none" w:sz="0" w:space="0" w:color="auto"/>
          </w:divBdr>
        </w:div>
        <w:div w:id="1415937620">
          <w:marLeft w:val="0"/>
          <w:marRight w:val="0"/>
          <w:marTop w:val="0"/>
          <w:marBottom w:val="0"/>
          <w:divBdr>
            <w:top w:val="none" w:sz="0" w:space="0" w:color="auto"/>
            <w:left w:val="none" w:sz="0" w:space="0" w:color="auto"/>
            <w:bottom w:val="none" w:sz="0" w:space="0" w:color="auto"/>
            <w:right w:val="none" w:sz="0" w:space="0" w:color="auto"/>
          </w:divBdr>
        </w:div>
      </w:divsChild>
    </w:div>
    <w:div w:id="2043434362">
      <w:bodyDiv w:val="1"/>
      <w:marLeft w:val="0"/>
      <w:marRight w:val="0"/>
      <w:marTop w:val="0"/>
      <w:marBottom w:val="0"/>
      <w:divBdr>
        <w:top w:val="none" w:sz="0" w:space="0" w:color="auto"/>
        <w:left w:val="none" w:sz="0" w:space="0" w:color="auto"/>
        <w:bottom w:val="none" w:sz="0" w:space="0" w:color="auto"/>
        <w:right w:val="none" w:sz="0" w:space="0" w:color="auto"/>
      </w:divBdr>
    </w:div>
    <w:div w:id="207496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zkolimynajlepiej.pl/klauzula-informacyjn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FF5C9-C4CE-448D-AA14-1C71BEC8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3206</Words>
  <Characters>19238</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Company>
  <LinksUpToDate>false</LinksUpToDate>
  <CharactersWithSpaces>22400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Ania</cp:lastModifiedBy>
  <cp:revision>2</cp:revision>
  <cp:lastPrinted>2019-01-29T16:57:00Z</cp:lastPrinted>
  <dcterms:created xsi:type="dcterms:W3CDTF">2019-10-02T10:22:00Z</dcterms:created>
  <dcterms:modified xsi:type="dcterms:W3CDTF">2019-10-02T10:22:00Z</dcterms:modified>
</cp:coreProperties>
</file>